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CD7" w14:textId="77777777" w:rsidR="009035E1" w:rsidRDefault="009035E1" w:rsidP="009035E1">
      <w:pPr>
        <w:widowControl w:val="0"/>
        <w:autoSpaceDE w:val="0"/>
        <w:autoSpaceDN w:val="0"/>
        <w:ind w:left="610"/>
        <w:jc w:val="left"/>
        <w:rPr>
          <w:rFonts w:ascii="Times New Roman" w:eastAsia="Arial"/>
          <w:lang w:val="en-US" w:eastAsia="en-US"/>
        </w:rPr>
      </w:pPr>
      <w:r>
        <w:rPr>
          <w:noProof/>
        </w:rPr>
        <mc:AlternateContent>
          <mc:Choice Requires="wps">
            <w:drawing>
              <wp:anchor distT="45720" distB="45720" distL="114300" distR="114300" simplePos="0" relativeHeight="251653632" behindDoc="0" locked="0" layoutInCell="1" allowOverlap="1" wp14:anchorId="053520AF" wp14:editId="62339DFB">
                <wp:simplePos x="0" y="0"/>
                <wp:positionH relativeFrom="column">
                  <wp:posOffset>66675</wp:posOffset>
                </wp:positionH>
                <wp:positionV relativeFrom="paragraph">
                  <wp:posOffset>328930</wp:posOffset>
                </wp:positionV>
                <wp:extent cx="5020310" cy="3124200"/>
                <wp:effectExtent l="0" t="0" r="27940" b="190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3124200"/>
                        </a:xfrm>
                        <a:prstGeom prst="rect">
                          <a:avLst/>
                        </a:prstGeom>
                        <a:solidFill>
                          <a:srgbClr val="FFFFFF"/>
                        </a:solidFill>
                        <a:ln w="9525">
                          <a:solidFill>
                            <a:srgbClr val="000000"/>
                          </a:solidFill>
                          <a:miter lim="800000"/>
                          <a:headEnd/>
                          <a:tailEnd/>
                        </a:ln>
                      </wps:spPr>
                      <wps:txbx>
                        <w:txbxContent>
                          <w:p w14:paraId="49ADB244" w14:textId="77777777" w:rsidR="009035E1" w:rsidRDefault="009035E1" w:rsidP="009035E1">
                            <w:pPr>
                              <w:spacing w:before="22"/>
                              <w:ind w:left="135" w:right="169"/>
                              <w:jc w:val="center"/>
                              <w:rPr>
                                <w:b/>
                              </w:rPr>
                            </w:pPr>
                            <w:r>
                              <w:rPr>
                                <w:b/>
                                <w:color w:val="111111"/>
                                <w:w w:val="101"/>
                              </w:rPr>
                              <w:t>CONVOCATORIA</w:t>
                            </w:r>
                            <w:r>
                              <w:rPr>
                                <w:b/>
                                <w:color w:val="111111"/>
                              </w:rPr>
                              <w:t xml:space="preserve"> DE </w:t>
                            </w:r>
                            <w:r>
                              <w:rPr>
                                <w:b/>
                                <w:color w:val="111111"/>
                                <w:w w:val="101"/>
                              </w:rPr>
                              <w:t>CONCURSO</w:t>
                            </w:r>
                            <w:r>
                              <w:rPr>
                                <w:b/>
                                <w:color w:val="111111"/>
                              </w:rPr>
                              <w:t xml:space="preserve"> </w:t>
                            </w:r>
                            <w:r>
                              <w:rPr>
                                <w:b/>
                                <w:color w:val="111111"/>
                                <w:w w:val="109"/>
                              </w:rPr>
                              <w:t>PUBLIC</w:t>
                            </w:r>
                            <w:r>
                              <w:rPr>
                                <w:b/>
                                <w:color w:val="111111"/>
                                <w:spacing w:val="-100"/>
                                <w:w w:val="109"/>
                              </w:rPr>
                              <w:t>O</w:t>
                            </w:r>
                            <w:proofErr w:type="gramStart"/>
                            <w:r>
                              <w:rPr>
                                <w:b/>
                                <w:color w:val="AAAAAA"/>
                                <w:w w:val="50"/>
                              </w:rPr>
                              <w:t>'</w:t>
                            </w:r>
                            <w:r>
                              <w:rPr>
                                <w:b/>
                                <w:color w:val="AAAAAA"/>
                              </w:rPr>
                              <w:t xml:space="preserve">  </w:t>
                            </w:r>
                            <w:r>
                              <w:rPr>
                                <w:b/>
                                <w:color w:val="111111"/>
                              </w:rPr>
                              <w:t>PARA</w:t>
                            </w:r>
                            <w:proofErr w:type="gramEnd"/>
                            <w:r>
                              <w:rPr>
                                <w:b/>
                                <w:color w:val="111111"/>
                              </w:rPr>
                              <w:t xml:space="preserve"> L</w:t>
                            </w:r>
                            <w:r>
                              <w:rPr>
                                <w:b/>
                                <w:color w:val="111111"/>
                                <w:w w:val="106"/>
                              </w:rPr>
                              <w:t>A</w:t>
                            </w:r>
                            <w:r>
                              <w:rPr>
                                <w:b/>
                                <w:color w:val="111111"/>
                              </w:rPr>
                              <w:t xml:space="preserve"> </w:t>
                            </w:r>
                            <w:r>
                              <w:rPr>
                                <w:b/>
                                <w:color w:val="111111"/>
                                <w:w w:val="104"/>
                              </w:rPr>
                              <w:t xml:space="preserve">DESIGNACIÓN </w:t>
                            </w:r>
                            <w:r>
                              <w:rPr>
                                <w:b/>
                                <w:color w:val="111111"/>
                              </w:rPr>
                              <w:t>DE UN/UNA ASESOR/A CONFIDENCIAL TITULAR Y UN/A SUPLENTE EN EL ÁMBITO DEL TRIBUNAL SUPERIOR DE JUSTICIA DE NAVARRA.</w:t>
                            </w:r>
                          </w:p>
                          <w:p w14:paraId="279CC062" w14:textId="77777777" w:rsidR="009035E1" w:rsidRDefault="009035E1" w:rsidP="009035E1">
                            <w:pPr>
                              <w:rPr>
                                <w:rFonts w:ascii="Times New Roman"/>
                              </w:rPr>
                            </w:pPr>
                          </w:p>
                          <w:p w14:paraId="438D35BC" w14:textId="77777777" w:rsidR="009035E1" w:rsidRDefault="009035E1" w:rsidP="009035E1">
                            <w:pPr>
                              <w:spacing w:line="252" w:lineRule="auto"/>
                              <w:ind w:left="252" w:right="270" w:firstLine="456"/>
                              <w:rPr>
                                <w:b/>
                              </w:rPr>
                            </w:pPr>
                            <w:r>
                              <w:rPr>
                                <w:b/>
                                <w:color w:val="111111"/>
                                <w:w w:val="105"/>
                              </w:rPr>
                              <w:t>Cargo previsto en el artículo 7 del Protocolo de actuación frente al acoso sexual, al acoso por razón de sexo, al acoso discriminatorio y frente a todas las formas de acoso y violencia en la carrera judicial, aprobado por acuerdo de la Comisión Permanente del Consejo General del Poder Judicial de 17 de febrero de 2015, modificado por acuerdo de dicha Comisión Permanente de 28 de enero de 2016 y publicado en el B.O.E. de 17 de febrero de 2016.</w:t>
                            </w:r>
                          </w:p>
                          <w:p w14:paraId="1B5347BD" w14:textId="77777777" w:rsidR="009035E1" w:rsidRDefault="009035E1" w:rsidP="00903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left:0;text-align:left;margin-left:5.25pt;margin-top:25.9pt;width:395.3pt;height:24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">
                <v:textbox>
                  <w:txbxContent>
                    <w:p w:rsidR="009035E1" w:rsidRDefault="009035E1" w:rsidP="009035E1">
                      <w:pPr>
                        <w:spacing w:before="22"/>
                        <w:ind w:left="135" w:right="169"/>
                        <w:jc w:val="center"/>
                        <w:rPr>
                          <w:b/>
                        </w:rPr>
                      </w:pPr>
                      <w:r>
                        <w:rPr>
                          <w:b/>
                          <w:color w:val="111111"/>
                          <w:w w:val="101"/>
                        </w:rPr>
                        <w:t>CONVOCATORIA</w:t>
                      </w:r>
                      <w:r>
                        <w:rPr>
                          <w:b/>
                          <w:color w:val="111111"/>
                        </w:rPr>
                        <w:t xml:space="preserve"> DE </w:t>
                      </w:r>
                      <w:r>
                        <w:rPr>
                          <w:b/>
                          <w:color w:val="111111"/>
                          <w:w w:val="101"/>
                        </w:rPr>
                        <w:t>CONCURSO</w:t>
                      </w:r>
                      <w:r>
                        <w:rPr>
                          <w:b/>
                          <w:color w:val="111111"/>
                        </w:rPr>
                        <w:t xml:space="preserve"> </w:t>
                      </w:r>
                      <w:r>
                        <w:rPr>
                          <w:b/>
                          <w:color w:val="111111"/>
                          <w:w w:val="109"/>
                        </w:rPr>
                        <w:t>PUBLIC</w:t>
                      </w:r>
                      <w:r>
                        <w:rPr>
                          <w:b/>
                          <w:color w:val="111111"/>
                          <w:spacing w:val="-100"/>
                          <w:w w:val="109"/>
                        </w:rPr>
                        <w:t>O</w:t>
                      </w:r>
                      <w:proofErr w:type="gramStart"/>
                      <w:r>
                        <w:rPr>
                          <w:b/>
                          <w:color w:val="AAAAAA"/>
                          <w:w w:val="50"/>
                        </w:rPr>
                        <w:t>'</w:t>
                      </w:r>
                      <w:r>
                        <w:rPr>
                          <w:b/>
                          <w:color w:val="AAAAAA"/>
                        </w:rPr>
                        <w:t xml:space="preserve">  </w:t>
                      </w:r>
                      <w:r>
                        <w:rPr>
                          <w:b/>
                          <w:color w:val="111111"/>
                        </w:rPr>
                        <w:t>PARA</w:t>
                      </w:r>
                      <w:proofErr w:type="gramEnd"/>
                      <w:r>
                        <w:rPr>
                          <w:b/>
                          <w:color w:val="111111"/>
                        </w:rPr>
                        <w:t xml:space="preserve"> L</w:t>
                      </w:r>
                      <w:r>
                        <w:rPr>
                          <w:b/>
                          <w:color w:val="111111"/>
                          <w:w w:val="106"/>
                        </w:rPr>
                        <w:t>A</w:t>
                      </w:r>
                      <w:r>
                        <w:rPr>
                          <w:b/>
                          <w:color w:val="111111"/>
                        </w:rPr>
                        <w:t xml:space="preserve"> </w:t>
                      </w:r>
                      <w:r>
                        <w:rPr>
                          <w:b/>
                          <w:color w:val="111111"/>
                          <w:w w:val="104"/>
                        </w:rPr>
                        <w:t xml:space="preserve">DESIGNACIÓN </w:t>
                      </w:r>
                      <w:r>
                        <w:rPr>
                          <w:b/>
                          <w:color w:val="111111"/>
                        </w:rPr>
                        <w:t>DE UN/UNA ASESOR/A CONFIDENCIAL</w:t>
                      </w:r>
                      <w:r>
                        <w:rPr>
                          <w:b/>
                          <w:color w:val="111111"/>
                        </w:rPr>
                        <w:t xml:space="preserve"> TITULAR Y UN/A</w:t>
                      </w:r>
                      <w:r>
                        <w:rPr>
                          <w:b/>
                          <w:color w:val="111111"/>
                        </w:rPr>
                        <w:t xml:space="preserve"> SUPLENTE EN EL ÁMBITO DEL TRIBUNAL SUPERIOR DE JUSTICIA DE NAVARRA.</w:t>
                      </w:r>
                    </w:p>
                    <w:p w:rsidR="009035E1" w:rsidRDefault="009035E1" w:rsidP="009035E1">
                      <w:pPr>
                        <w:rPr>
                          <w:rFonts w:ascii="Times New Roman"/>
                        </w:rPr>
                      </w:pPr>
                    </w:p>
                    <w:p w:rsidR="009035E1" w:rsidRDefault="009035E1" w:rsidP="009035E1">
                      <w:pPr>
                        <w:spacing w:line="252" w:lineRule="auto"/>
                        <w:ind w:left="252" w:right="270" w:firstLine="456"/>
                        <w:rPr>
                          <w:b/>
                        </w:rPr>
                      </w:pPr>
                      <w:r>
                        <w:rPr>
                          <w:b/>
                          <w:color w:val="111111"/>
                          <w:w w:val="105"/>
                        </w:rPr>
                        <w:t>Cargo previsto en el artículo 7 del Protocolo de actuación frente al acoso sexual, al acoso por razón de sexo, al acoso discriminatorio y frente a todas las formas de acoso y violencia en la carrera judicial, aprobado por acuerdo de la Comisión Permanente del Consejo General del Poder Judicial de 17 de febrero de 2015, modificado por acuerdo de dicha Comisión Permanente de 28 de enero de 2016 y publicado en el B.O.E. de 17 de febrero de 2016.</w:t>
                      </w:r>
                    </w:p>
                    <w:p w:rsidR="009035E1" w:rsidRDefault="009035E1" w:rsidP="009035E1"/>
                  </w:txbxContent>
                </v:textbox>
                <w10:wrap type="square"/>
              </v:shape>
            </w:pict>
          </mc:Fallback>
        </mc:AlternateContent>
      </w:r>
    </w:p>
    <w:p w14:paraId="45C7BF07" w14:textId="77777777" w:rsidR="009035E1" w:rsidRDefault="009035E1" w:rsidP="009035E1"/>
    <w:p w14:paraId="1AF8511A" w14:textId="77777777" w:rsidR="009035E1" w:rsidRDefault="009035E1" w:rsidP="009035E1">
      <w:pPr>
        <w:tabs>
          <w:tab w:val="left" w:pos="2822"/>
        </w:tabs>
        <w:ind w:right="203" w:firstLine="6"/>
        <w:rPr>
          <w:b/>
        </w:rPr>
      </w:pPr>
      <w:r>
        <w:rPr>
          <w:b/>
          <w:color w:val="111111"/>
          <w:u w:val="thick"/>
        </w:rPr>
        <w:t>PRIMERA</w:t>
      </w:r>
      <w:r>
        <w:rPr>
          <w:b/>
          <w:color w:val="111111"/>
        </w:rPr>
        <w:t xml:space="preserve">.- </w:t>
      </w:r>
      <w:r>
        <w:rPr>
          <w:color w:val="111111"/>
        </w:rPr>
        <w:t xml:space="preserve">Por Acuerdo de la Sala de Gobierno del Tribunal Superior de Justicia de Navarra de 23 de febrero de 2026, </w:t>
      </w:r>
      <w:r w:rsidRPr="00E95219">
        <w:rPr>
          <w:color w:val="111111"/>
        </w:rPr>
        <w:t xml:space="preserve">y </w:t>
      </w:r>
      <w:r>
        <w:rPr>
          <w:color w:val="111111"/>
        </w:rPr>
        <w:t>de conformidad con lo previsto en el artículo 7 del Protocolo de actuación frente</w:t>
      </w:r>
      <w:r>
        <w:rPr>
          <w:color w:val="111111"/>
          <w:spacing w:val="-8"/>
        </w:rPr>
        <w:t xml:space="preserve"> </w:t>
      </w:r>
      <w:r>
        <w:rPr>
          <w:color w:val="111111"/>
        </w:rPr>
        <w:t>al</w:t>
      </w:r>
      <w:r>
        <w:rPr>
          <w:color w:val="111111"/>
          <w:spacing w:val="-10"/>
        </w:rPr>
        <w:t xml:space="preserve"> </w:t>
      </w:r>
      <w:r>
        <w:rPr>
          <w:color w:val="111111"/>
        </w:rPr>
        <w:t>acoso sexual,</w:t>
      </w:r>
      <w:r>
        <w:rPr>
          <w:color w:val="111111"/>
          <w:spacing w:val="3"/>
        </w:rPr>
        <w:t xml:space="preserve"> </w:t>
      </w:r>
      <w:r>
        <w:rPr>
          <w:color w:val="111111"/>
        </w:rPr>
        <w:t>al</w:t>
      </w:r>
      <w:r>
        <w:rPr>
          <w:color w:val="111111"/>
          <w:spacing w:val="-14"/>
        </w:rPr>
        <w:t xml:space="preserve"> </w:t>
      </w:r>
      <w:r>
        <w:rPr>
          <w:color w:val="111111"/>
        </w:rPr>
        <w:t>acoso</w:t>
      </w:r>
      <w:r>
        <w:rPr>
          <w:color w:val="111111"/>
          <w:spacing w:val="-5"/>
        </w:rPr>
        <w:t xml:space="preserve"> </w:t>
      </w:r>
      <w:r>
        <w:rPr>
          <w:color w:val="111111"/>
        </w:rPr>
        <w:t>por</w:t>
      </w:r>
      <w:r>
        <w:rPr>
          <w:color w:val="111111"/>
          <w:spacing w:val="-5"/>
        </w:rPr>
        <w:t xml:space="preserve"> </w:t>
      </w:r>
      <w:r>
        <w:rPr>
          <w:color w:val="111111"/>
        </w:rPr>
        <w:t>razón</w:t>
      </w:r>
      <w:r>
        <w:rPr>
          <w:color w:val="111111"/>
          <w:spacing w:val="-6"/>
        </w:rPr>
        <w:t xml:space="preserve"> </w:t>
      </w:r>
      <w:r>
        <w:rPr>
          <w:color w:val="111111"/>
        </w:rPr>
        <w:t>de</w:t>
      </w:r>
      <w:r>
        <w:rPr>
          <w:color w:val="111111"/>
          <w:spacing w:val="-17"/>
        </w:rPr>
        <w:t xml:space="preserve"> </w:t>
      </w:r>
      <w:r>
        <w:rPr>
          <w:color w:val="111111"/>
        </w:rPr>
        <w:t>sexo,</w:t>
      </w:r>
      <w:r>
        <w:rPr>
          <w:color w:val="111111"/>
          <w:spacing w:val="-2"/>
        </w:rPr>
        <w:t xml:space="preserve"> </w:t>
      </w:r>
      <w:r>
        <w:rPr>
          <w:color w:val="111111"/>
        </w:rPr>
        <w:t>al</w:t>
      </w:r>
      <w:r>
        <w:rPr>
          <w:color w:val="111111"/>
          <w:spacing w:val="-9"/>
        </w:rPr>
        <w:t xml:space="preserve"> </w:t>
      </w:r>
      <w:r>
        <w:rPr>
          <w:color w:val="111111"/>
        </w:rPr>
        <w:t>acoso</w:t>
      </w:r>
      <w:r>
        <w:rPr>
          <w:color w:val="111111"/>
          <w:spacing w:val="7"/>
        </w:rPr>
        <w:t xml:space="preserve"> </w:t>
      </w:r>
      <w:r>
        <w:rPr>
          <w:color w:val="111111"/>
        </w:rPr>
        <w:t>discriminatorio y frente a todas las formas de acoso y violencia en la Carrera Judicial, aprobado</w:t>
      </w:r>
      <w:r>
        <w:rPr>
          <w:color w:val="111111"/>
          <w:spacing w:val="-2"/>
        </w:rPr>
        <w:t xml:space="preserve"> </w:t>
      </w:r>
      <w:r>
        <w:rPr>
          <w:color w:val="111111"/>
        </w:rPr>
        <w:t>por</w:t>
      </w:r>
      <w:r>
        <w:rPr>
          <w:color w:val="111111"/>
          <w:spacing w:val="-19"/>
        </w:rPr>
        <w:t xml:space="preserve"> </w:t>
      </w:r>
      <w:r>
        <w:rPr>
          <w:color w:val="111111"/>
        </w:rPr>
        <w:t>Acuerdo</w:t>
      </w:r>
      <w:r>
        <w:rPr>
          <w:color w:val="111111"/>
          <w:spacing w:val="-9"/>
        </w:rPr>
        <w:t xml:space="preserve"> </w:t>
      </w:r>
      <w:r>
        <w:rPr>
          <w:color w:val="111111"/>
        </w:rPr>
        <w:t>de</w:t>
      </w:r>
      <w:r>
        <w:rPr>
          <w:color w:val="111111"/>
          <w:spacing w:val="-21"/>
        </w:rPr>
        <w:t xml:space="preserve"> </w:t>
      </w:r>
      <w:r>
        <w:rPr>
          <w:color w:val="111111"/>
        </w:rPr>
        <w:t>la</w:t>
      </w:r>
      <w:r>
        <w:rPr>
          <w:color w:val="111111"/>
          <w:spacing w:val="-20"/>
        </w:rPr>
        <w:t xml:space="preserve"> </w:t>
      </w:r>
      <w:r>
        <w:rPr>
          <w:color w:val="111111"/>
        </w:rPr>
        <w:t>Comisión</w:t>
      </w:r>
      <w:r>
        <w:rPr>
          <w:color w:val="111111"/>
          <w:spacing w:val="-5"/>
        </w:rPr>
        <w:t xml:space="preserve"> </w:t>
      </w:r>
      <w:r>
        <w:rPr>
          <w:color w:val="111111"/>
        </w:rPr>
        <w:t>Permanente del</w:t>
      </w:r>
      <w:r>
        <w:rPr>
          <w:color w:val="111111"/>
          <w:spacing w:val="-24"/>
        </w:rPr>
        <w:t xml:space="preserve"> </w:t>
      </w:r>
      <w:r>
        <w:rPr>
          <w:color w:val="111111"/>
        </w:rPr>
        <w:t>Consejo</w:t>
      </w:r>
      <w:r>
        <w:rPr>
          <w:color w:val="111111"/>
          <w:spacing w:val="-5"/>
        </w:rPr>
        <w:t xml:space="preserve"> </w:t>
      </w:r>
      <w:r>
        <w:rPr>
          <w:color w:val="111111"/>
        </w:rPr>
        <w:t>General</w:t>
      </w:r>
      <w:r>
        <w:rPr>
          <w:color w:val="111111"/>
          <w:spacing w:val="-11"/>
        </w:rPr>
        <w:t xml:space="preserve"> </w:t>
      </w:r>
      <w:r>
        <w:rPr>
          <w:color w:val="111111"/>
        </w:rPr>
        <w:t>del Poder</w:t>
      </w:r>
      <w:r>
        <w:rPr>
          <w:color w:val="111111"/>
          <w:spacing w:val="1"/>
        </w:rPr>
        <w:t xml:space="preserve"> </w:t>
      </w:r>
      <w:r>
        <w:rPr>
          <w:color w:val="111111"/>
        </w:rPr>
        <w:t>Judicial</w:t>
      </w:r>
      <w:r>
        <w:rPr>
          <w:color w:val="111111"/>
          <w:spacing w:val="-6"/>
        </w:rPr>
        <w:t xml:space="preserve"> </w:t>
      </w:r>
      <w:r>
        <w:rPr>
          <w:color w:val="111111"/>
        </w:rPr>
        <w:t>de</w:t>
      </w:r>
      <w:r>
        <w:rPr>
          <w:color w:val="111111"/>
          <w:spacing w:val="-23"/>
        </w:rPr>
        <w:t xml:space="preserve"> </w:t>
      </w:r>
      <w:r>
        <w:rPr>
          <w:color w:val="111111"/>
        </w:rPr>
        <w:t>17</w:t>
      </w:r>
      <w:r>
        <w:rPr>
          <w:color w:val="111111"/>
          <w:spacing w:val="-17"/>
        </w:rPr>
        <w:t xml:space="preserve"> </w:t>
      </w:r>
      <w:r>
        <w:rPr>
          <w:color w:val="111111"/>
        </w:rPr>
        <w:t>de</w:t>
      </w:r>
      <w:r>
        <w:rPr>
          <w:color w:val="111111"/>
          <w:spacing w:val="-10"/>
        </w:rPr>
        <w:t xml:space="preserve"> </w:t>
      </w:r>
      <w:r>
        <w:rPr>
          <w:color w:val="111111"/>
        </w:rPr>
        <w:t>febrero</w:t>
      </w:r>
      <w:r>
        <w:rPr>
          <w:color w:val="111111"/>
          <w:spacing w:val="-15"/>
        </w:rPr>
        <w:t xml:space="preserve"> </w:t>
      </w:r>
      <w:r>
        <w:rPr>
          <w:color w:val="111111"/>
        </w:rPr>
        <w:t>de</w:t>
      </w:r>
      <w:r>
        <w:rPr>
          <w:color w:val="111111"/>
          <w:spacing w:val="-15"/>
        </w:rPr>
        <w:t xml:space="preserve"> </w:t>
      </w:r>
      <w:r>
        <w:rPr>
          <w:color w:val="111111"/>
        </w:rPr>
        <w:t>2015,</w:t>
      </w:r>
      <w:r>
        <w:rPr>
          <w:color w:val="111111"/>
          <w:spacing w:val="-9"/>
        </w:rPr>
        <w:t xml:space="preserve"> </w:t>
      </w:r>
      <w:r>
        <w:rPr>
          <w:color w:val="111111"/>
        </w:rPr>
        <w:t>cuyo</w:t>
      </w:r>
      <w:r>
        <w:rPr>
          <w:color w:val="111111"/>
          <w:spacing w:val="-8"/>
        </w:rPr>
        <w:t xml:space="preserve"> </w:t>
      </w:r>
      <w:r>
        <w:rPr>
          <w:color w:val="111111"/>
        </w:rPr>
        <w:t>texto</w:t>
      </w:r>
      <w:r>
        <w:rPr>
          <w:color w:val="111111"/>
          <w:spacing w:val="-13"/>
        </w:rPr>
        <w:t xml:space="preserve"> </w:t>
      </w:r>
      <w:r>
        <w:rPr>
          <w:color w:val="111111"/>
        </w:rPr>
        <w:t>fue</w:t>
      </w:r>
      <w:r>
        <w:rPr>
          <w:color w:val="111111"/>
          <w:spacing w:val="-25"/>
        </w:rPr>
        <w:t xml:space="preserve"> </w:t>
      </w:r>
      <w:r>
        <w:rPr>
          <w:color w:val="111111"/>
        </w:rPr>
        <w:t>modificado</w:t>
      </w:r>
      <w:r>
        <w:rPr>
          <w:color w:val="111111"/>
          <w:spacing w:val="5"/>
        </w:rPr>
        <w:t xml:space="preserve"> </w:t>
      </w:r>
      <w:r>
        <w:rPr>
          <w:color w:val="111111"/>
        </w:rPr>
        <w:t>a</w:t>
      </w:r>
      <w:r>
        <w:rPr>
          <w:color w:val="111111"/>
          <w:spacing w:val="-11"/>
        </w:rPr>
        <w:t xml:space="preserve"> </w:t>
      </w:r>
      <w:r>
        <w:rPr>
          <w:color w:val="111111"/>
        </w:rPr>
        <w:t>su</w:t>
      </w:r>
      <w:r>
        <w:rPr>
          <w:color w:val="111111"/>
          <w:spacing w:val="-10"/>
        </w:rPr>
        <w:t xml:space="preserve"> </w:t>
      </w:r>
      <w:r>
        <w:rPr>
          <w:color w:val="111111"/>
        </w:rPr>
        <w:t xml:space="preserve">vez por Acuerdo de dicha Comisión Permanente de 28 de enero de 2016 </w:t>
      </w:r>
      <w:r>
        <w:rPr>
          <w:rFonts w:ascii="Times New Roman" w:hAnsi="Times New Roman"/>
          <w:color w:val="111111"/>
        </w:rPr>
        <w:t xml:space="preserve">y </w:t>
      </w:r>
      <w:r>
        <w:rPr>
          <w:color w:val="111111"/>
        </w:rPr>
        <w:t xml:space="preserve">publicado en el Boletín Oficial del Estado de 17 de febrero de 2016, se convoca  </w:t>
      </w:r>
      <w:r>
        <w:rPr>
          <w:b/>
          <w:color w:val="111111"/>
        </w:rPr>
        <w:t>concurso  público  para la cobertura  de la</w:t>
      </w:r>
      <w:r w:rsidR="006F067C">
        <w:rPr>
          <w:b/>
          <w:color w:val="111111"/>
        </w:rPr>
        <w:t>s</w:t>
      </w:r>
      <w:r>
        <w:rPr>
          <w:b/>
          <w:color w:val="111111"/>
        </w:rPr>
        <w:t xml:space="preserve"> siguiente</w:t>
      </w:r>
      <w:r w:rsidR="006F067C">
        <w:rPr>
          <w:b/>
          <w:color w:val="111111"/>
        </w:rPr>
        <w:t>s</w:t>
      </w:r>
      <w:r>
        <w:rPr>
          <w:b/>
          <w:color w:val="111111"/>
          <w:spacing w:val="20"/>
        </w:rPr>
        <w:t xml:space="preserve"> </w:t>
      </w:r>
      <w:r>
        <w:rPr>
          <w:b/>
          <w:color w:val="111111"/>
        </w:rPr>
        <w:t>plaza</w:t>
      </w:r>
      <w:r w:rsidR="006F067C">
        <w:rPr>
          <w:b/>
          <w:color w:val="111111"/>
        </w:rPr>
        <w:t>s</w:t>
      </w:r>
      <w:r>
        <w:rPr>
          <w:b/>
          <w:color w:val="111111"/>
        </w:rPr>
        <w:t>:</w:t>
      </w:r>
    </w:p>
    <w:p w14:paraId="434C18F4" w14:textId="77777777" w:rsidR="009035E1" w:rsidRDefault="009035E1" w:rsidP="009035E1">
      <w:pPr>
        <w:pStyle w:val="Textoindependiente"/>
        <w:spacing w:before="7" w:line="360" w:lineRule="auto"/>
        <w:rPr>
          <w:b/>
          <w:sz w:val="24"/>
          <w:szCs w:val="24"/>
          <w:lang w:val="es-ES"/>
        </w:rPr>
      </w:pPr>
    </w:p>
    <w:p w14:paraId="59661F8E" w14:textId="77777777" w:rsidR="009035E1" w:rsidRDefault="009035E1" w:rsidP="009035E1">
      <w:pPr>
        <w:spacing w:before="1"/>
        <w:ind w:right="228" w:firstLine="1"/>
        <w:rPr>
          <w:b/>
          <w:color w:val="111111"/>
          <w:w w:val="105"/>
        </w:rPr>
      </w:pPr>
      <w:r>
        <w:rPr>
          <w:b/>
          <w:color w:val="111111"/>
          <w:w w:val="105"/>
        </w:rPr>
        <w:t>- UNA PLAZA DE ASESOR/A CONFIDENCIAL EN EL ÁMBITO DEL TRIBUNAL SUPERIOR DE JUSTICIA DE NAVARRA.</w:t>
      </w:r>
    </w:p>
    <w:p w14:paraId="3DD57F66" w14:textId="77777777" w:rsidR="006F067C" w:rsidRDefault="006F067C" w:rsidP="009035E1">
      <w:pPr>
        <w:spacing w:before="1"/>
        <w:ind w:right="228" w:firstLine="1"/>
        <w:rPr>
          <w:b/>
        </w:rPr>
      </w:pPr>
      <w:r>
        <w:rPr>
          <w:b/>
          <w:color w:val="111111"/>
          <w:w w:val="105"/>
        </w:rPr>
        <w:t>- UNA PLAZA DE ASESOR/A CONFIDENCIAL SUPLENTE EN EL ÁMBITO DEL TRIBUNAL SUPERIOR DE JUSTICIA DE NAVARRA.</w:t>
      </w:r>
    </w:p>
    <w:p w14:paraId="42854CB6" w14:textId="77777777" w:rsidR="009035E1" w:rsidRDefault="009035E1" w:rsidP="009035E1">
      <w:pPr>
        <w:pStyle w:val="Textoindependiente"/>
        <w:spacing w:before="8" w:line="360" w:lineRule="auto"/>
        <w:rPr>
          <w:b/>
          <w:sz w:val="24"/>
          <w:szCs w:val="24"/>
          <w:lang w:val="es-ES"/>
        </w:rPr>
      </w:pPr>
    </w:p>
    <w:p w14:paraId="0EDCC819" w14:textId="77777777" w:rsidR="009035E1" w:rsidRDefault="009035E1" w:rsidP="009035E1">
      <w:pPr>
        <w:ind w:right="229"/>
      </w:pPr>
      <w:r>
        <w:rPr>
          <w:color w:val="111111"/>
        </w:rPr>
        <w:t>Dicho</w:t>
      </w:r>
      <w:r w:rsidR="00153D17">
        <w:rPr>
          <w:color w:val="111111"/>
        </w:rPr>
        <w:t>s</w:t>
      </w:r>
      <w:r>
        <w:rPr>
          <w:color w:val="111111"/>
        </w:rPr>
        <w:t xml:space="preserve"> cargo</w:t>
      </w:r>
      <w:r w:rsidR="00153D17">
        <w:rPr>
          <w:color w:val="111111"/>
        </w:rPr>
        <w:t>s</w:t>
      </w:r>
      <w:r>
        <w:rPr>
          <w:color w:val="111111"/>
        </w:rPr>
        <w:t xml:space="preserve"> desempeñará</w:t>
      </w:r>
      <w:r w:rsidR="00153D17">
        <w:rPr>
          <w:color w:val="111111"/>
        </w:rPr>
        <w:t>n</w:t>
      </w:r>
      <w:r>
        <w:rPr>
          <w:color w:val="111111"/>
        </w:rPr>
        <w:t xml:space="preserve"> las funciones que a tal efecto figuran detalladas</w:t>
      </w:r>
      <w:r>
        <w:rPr>
          <w:color w:val="111111"/>
          <w:spacing w:val="4"/>
        </w:rPr>
        <w:t xml:space="preserve"> </w:t>
      </w:r>
      <w:r>
        <w:rPr>
          <w:color w:val="111111"/>
        </w:rPr>
        <w:t>en</w:t>
      </w:r>
      <w:r>
        <w:rPr>
          <w:color w:val="111111"/>
          <w:spacing w:val="-20"/>
        </w:rPr>
        <w:t xml:space="preserve"> </w:t>
      </w:r>
      <w:r>
        <w:rPr>
          <w:color w:val="111111"/>
        </w:rPr>
        <w:t>el</w:t>
      </w:r>
      <w:r>
        <w:rPr>
          <w:color w:val="111111"/>
          <w:spacing w:val="-22"/>
        </w:rPr>
        <w:t xml:space="preserve"> </w:t>
      </w:r>
      <w:r>
        <w:rPr>
          <w:color w:val="111111"/>
        </w:rPr>
        <w:t>artículo</w:t>
      </w:r>
      <w:r>
        <w:rPr>
          <w:color w:val="111111"/>
          <w:spacing w:val="-2"/>
        </w:rPr>
        <w:t xml:space="preserve"> </w:t>
      </w:r>
      <w:r>
        <w:rPr>
          <w:color w:val="111111"/>
        </w:rPr>
        <w:t>9</w:t>
      </w:r>
      <w:r>
        <w:rPr>
          <w:color w:val="111111"/>
          <w:spacing w:val="-11"/>
        </w:rPr>
        <w:t xml:space="preserve"> </w:t>
      </w:r>
      <w:r>
        <w:rPr>
          <w:color w:val="111111"/>
        </w:rPr>
        <w:t>y</w:t>
      </w:r>
      <w:r>
        <w:rPr>
          <w:color w:val="111111"/>
          <w:spacing w:val="-16"/>
        </w:rPr>
        <w:t xml:space="preserve"> </w:t>
      </w:r>
      <w:r>
        <w:rPr>
          <w:color w:val="111111"/>
        </w:rPr>
        <w:t>concordantes</w:t>
      </w:r>
      <w:r>
        <w:rPr>
          <w:color w:val="111111"/>
          <w:spacing w:val="13"/>
        </w:rPr>
        <w:t xml:space="preserve"> </w:t>
      </w:r>
      <w:r>
        <w:rPr>
          <w:color w:val="111111"/>
        </w:rPr>
        <w:t>del</w:t>
      </w:r>
      <w:r>
        <w:rPr>
          <w:color w:val="111111"/>
          <w:spacing w:val="-18"/>
        </w:rPr>
        <w:t xml:space="preserve"> </w:t>
      </w:r>
      <w:r>
        <w:rPr>
          <w:color w:val="111111"/>
        </w:rPr>
        <w:t>Protocolo</w:t>
      </w:r>
      <w:r>
        <w:rPr>
          <w:color w:val="111111"/>
          <w:spacing w:val="4"/>
        </w:rPr>
        <w:t xml:space="preserve"> </w:t>
      </w:r>
      <w:r>
        <w:rPr>
          <w:color w:val="111111"/>
        </w:rPr>
        <w:t>de</w:t>
      </w:r>
      <w:r>
        <w:rPr>
          <w:color w:val="111111"/>
          <w:spacing w:val="-15"/>
        </w:rPr>
        <w:t xml:space="preserve"> </w:t>
      </w:r>
      <w:r>
        <w:rPr>
          <w:color w:val="111111"/>
        </w:rPr>
        <w:t>actuación</w:t>
      </w:r>
      <w:r>
        <w:rPr>
          <w:color w:val="111111"/>
          <w:spacing w:val="2"/>
        </w:rPr>
        <w:t xml:space="preserve"> </w:t>
      </w:r>
      <w:r>
        <w:rPr>
          <w:color w:val="111111"/>
        </w:rPr>
        <w:t xml:space="preserve">frente al acoso </w:t>
      </w:r>
      <w:r>
        <w:rPr>
          <w:color w:val="111111"/>
        </w:rPr>
        <w:lastRenderedPageBreak/>
        <w:t>sexual, al acoso por razón de sexo, al acoso discriminatorio y frente a todas las formas de acoso y violencia en la Carrera</w:t>
      </w:r>
      <w:r>
        <w:rPr>
          <w:color w:val="111111"/>
          <w:spacing w:val="-32"/>
        </w:rPr>
        <w:t xml:space="preserve"> </w:t>
      </w:r>
      <w:r>
        <w:rPr>
          <w:color w:val="111111"/>
        </w:rPr>
        <w:t>Judicial.</w:t>
      </w:r>
    </w:p>
    <w:p w14:paraId="46F522BA" w14:textId="77777777" w:rsidR="009035E1" w:rsidRDefault="009035E1" w:rsidP="009035E1">
      <w:pPr>
        <w:pStyle w:val="Textoindependiente"/>
        <w:spacing w:before="10" w:line="360" w:lineRule="auto"/>
        <w:rPr>
          <w:sz w:val="24"/>
          <w:szCs w:val="24"/>
          <w:lang w:val="es-ES"/>
        </w:rPr>
      </w:pPr>
    </w:p>
    <w:p w14:paraId="45420386" w14:textId="77777777" w:rsidR="009035E1" w:rsidRDefault="009035E1" w:rsidP="009035E1">
      <w:pPr>
        <w:spacing w:before="1"/>
        <w:ind w:right="229"/>
        <w:rPr>
          <w:b/>
        </w:rPr>
      </w:pPr>
      <w:r>
        <w:rPr>
          <w:b/>
          <w:color w:val="111111"/>
          <w:w w:val="105"/>
          <w:u w:val="thick" w:color="000000"/>
        </w:rPr>
        <w:t>SEGUNDA</w:t>
      </w:r>
      <w:r>
        <w:rPr>
          <w:b/>
          <w:color w:val="111111"/>
          <w:w w:val="105"/>
        </w:rPr>
        <w:t>.-</w:t>
      </w:r>
      <w:r>
        <w:rPr>
          <w:b/>
          <w:color w:val="111111"/>
          <w:spacing w:val="-18"/>
          <w:w w:val="105"/>
          <w:u w:val="thick" w:color="000000"/>
        </w:rPr>
        <w:t xml:space="preserve"> </w:t>
      </w:r>
      <w:r>
        <w:rPr>
          <w:color w:val="111111"/>
          <w:w w:val="105"/>
        </w:rPr>
        <w:t>Podrán</w:t>
      </w:r>
      <w:r>
        <w:rPr>
          <w:color w:val="111111"/>
          <w:spacing w:val="-20"/>
          <w:w w:val="105"/>
        </w:rPr>
        <w:t xml:space="preserve"> </w:t>
      </w:r>
      <w:r>
        <w:rPr>
          <w:color w:val="111111"/>
          <w:w w:val="105"/>
        </w:rPr>
        <w:t>optar</w:t>
      </w:r>
      <w:r>
        <w:rPr>
          <w:color w:val="111111"/>
          <w:spacing w:val="-27"/>
          <w:w w:val="105"/>
        </w:rPr>
        <w:t xml:space="preserve"> </w:t>
      </w:r>
      <w:r w:rsidR="00A84959">
        <w:rPr>
          <w:color w:val="111111"/>
          <w:w w:val="105"/>
        </w:rPr>
        <w:t>a los mencionados</w:t>
      </w:r>
      <w:r>
        <w:rPr>
          <w:color w:val="111111"/>
          <w:spacing w:val="-27"/>
          <w:w w:val="105"/>
        </w:rPr>
        <w:t xml:space="preserve"> </w:t>
      </w:r>
      <w:r>
        <w:rPr>
          <w:color w:val="111111"/>
          <w:w w:val="105"/>
        </w:rPr>
        <w:t>puesto</w:t>
      </w:r>
      <w:r w:rsidR="00A84959">
        <w:rPr>
          <w:color w:val="111111"/>
          <w:w w:val="105"/>
        </w:rPr>
        <w:t>s</w:t>
      </w:r>
      <w:r>
        <w:rPr>
          <w:color w:val="111111"/>
          <w:spacing w:val="-23"/>
          <w:w w:val="105"/>
        </w:rPr>
        <w:t xml:space="preserve"> </w:t>
      </w:r>
      <w:r>
        <w:rPr>
          <w:color w:val="111111"/>
          <w:w w:val="105"/>
        </w:rPr>
        <w:t>de</w:t>
      </w:r>
      <w:r>
        <w:rPr>
          <w:color w:val="111111"/>
          <w:spacing w:val="-30"/>
          <w:w w:val="105"/>
        </w:rPr>
        <w:t xml:space="preserve"> </w:t>
      </w:r>
      <w:r>
        <w:rPr>
          <w:color w:val="111111"/>
          <w:w w:val="105"/>
        </w:rPr>
        <w:t>Asesor/a</w:t>
      </w:r>
      <w:r>
        <w:rPr>
          <w:color w:val="111111"/>
          <w:spacing w:val="-22"/>
          <w:w w:val="105"/>
        </w:rPr>
        <w:t xml:space="preserve"> </w:t>
      </w:r>
      <w:r>
        <w:rPr>
          <w:color w:val="111111"/>
          <w:w w:val="105"/>
        </w:rPr>
        <w:t>Confidencial</w:t>
      </w:r>
      <w:r w:rsidR="00A84959">
        <w:rPr>
          <w:color w:val="111111"/>
          <w:w w:val="105"/>
        </w:rPr>
        <w:t xml:space="preserve"> titular y</w:t>
      </w:r>
      <w:r>
        <w:rPr>
          <w:color w:val="111111"/>
          <w:spacing w:val="-25"/>
          <w:w w:val="105"/>
        </w:rPr>
        <w:t xml:space="preserve"> </w:t>
      </w:r>
      <w:r>
        <w:rPr>
          <w:color w:val="111111"/>
          <w:w w:val="105"/>
        </w:rPr>
        <w:t>suplente</w:t>
      </w:r>
      <w:r>
        <w:rPr>
          <w:color w:val="111111"/>
          <w:spacing w:val="-44"/>
          <w:w w:val="105"/>
        </w:rPr>
        <w:t xml:space="preserve"> </w:t>
      </w:r>
      <w:r>
        <w:rPr>
          <w:b/>
          <w:color w:val="111111"/>
          <w:w w:val="105"/>
        </w:rPr>
        <w:t>todos/as</w:t>
      </w:r>
      <w:r>
        <w:rPr>
          <w:b/>
          <w:color w:val="111111"/>
          <w:spacing w:val="-32"/>
          <w:w w:val="105"/>
        </w:rPr>
        <w:t xml:space="preserve"> </w:t>
      </w:r>
      <w:r>
        <w:rPr>
          <w:b/>
          <w:color w:val="111111"/>
          <w:w w:val="105"/>
        </w:rPr>
        <w:t>los/las</w:t>
      </w:r>
      <w:r>
        <w:rPr>
          <w:b/>
          <w:color w:val="111111"/>
          <w:spacing w:val="-40"/>
          <w:w w:val="105"/>
        </w:rPr>
        <w:t xml:space="preserve"> </w:t>
      </w:r>
      <w:r>
        <w:rPr>
          <w:b/>
          <w:color w:val="111111"/>
          <w:w w:val="105"/>
        </w:rPr>
        <w:t>Jueces/zas y</w:t>
      </w:r>
      <w:r>
        <w:rPr>
          <w:b/>
          <w:color w:val="111111"/>
          <w:spacing w:val="-40"/>
          <w:w w:val="105"/>
        </w:rPr>
        <w:t xml:space="preserve"> </w:t>
      </w:r>
      <w:r>
        <w:rPr>
          <w:b/>
          <w:color w:val="111111"/>
          <w:w w:val="105"/>
        </w:rPr>
        <w:t>Magistrados/as</w:t>
      </w:r>
      <w:r>
        <w:rPr>
          <w:b/>
          <w:color w:val="111111"/>
          <w:spacing w:val="-41"/>
          <w:w w:val="105"/>
        </w:rPr>
        <w:t xml:space="preserve"> </w:t>
      </w:r>
      <w:r>
        <w:rPr>
          <w:b/>
          <w:color w:val="111111"/>
          <w:w w:val="105"/>
        </w:rPr>
        <w:t>titulares en activo que desempeñen su labor jurisdiccional en los Órganos Judiciales del ámbito territorial del Tribunal Superior de Justicia de Navarra.</w:t>
      </w:r>
    </w:p>
    <w:p w14:paraId="108E103D" w14:textId="77777777" w:rsidR="009035E1" w:rsidRDefault="009035E1" w:rsidP="009035E1">
      <w:pPr>
        <w:pStyle w:val="Textoindependiente"/>
        <w:spacing w:before="6" w:line="360" w:lineRule="auto"/>
        <w:rPr>
          <w:b/>
          <w:sz w:val="24"/>
          <w:szCs w:val="24"/>
          <w:lang w:val="es-ES"/>
        </w:rPr>
      </w:pPr>
    </w:p>
    <w:p w14:paraId="35119E7F" w14:textId="77777777" w:rsidR="009035E1" w:rsidRDefault="009035E1" w:rsidP="009035E1">
      <w:pPr>
        <w:tabs>
          <w:tab w:val="left" w:pos="2822"/>
        </w:tabs>
        <w:ind w:right="203" w:firstLine="6"/>
      </w:pPr>
      <w:r>
        <w:rPr>
          <w:b/>
          <w:color w:val="262626"/>
          <w:w w:val="105"/>
          <w:u w:val="thick" w:color="000000"/>
        </w:rPr>
        <w:t>TERCERA</w:t>
      </w:r>
      <w:r>
        <w:rPr>
          <w:b/>
          <w:color w:val="262626"/>
          <w:w w:val="105"/>
        </w:rPr>
        <w:t xml:space="preserve">.- </w:t>
      </w:r>
      <w:r>
        <w:rPr>
          <w:color w:val="111111"/>
          <w:w w:val="105"/>
        </w:rPr>
        <w:t xml:space="preserve">Los/las interesados/as en participar en la convocatoria </w:t>
      </w:r>
      <w:r>
        <w:rPr>
          <w:b/>
          <w:color w:val="111111"/>
          <w:w w:val="105"/>
        </w:rPr>
        <w:t xml:space="preserve">dirigirán a la Secretaría de Gobierno del Tribunal Superior de Justicia de Navarra (en formato papel o por vía telemática a la siguiente dirección de correo electrónico: </w:t>
      </w:r>
      <w:hyperlink r:id="rId4" w:history="1">
        <w:r w:rsidR="00DF0A11" w:rsidRPr="009B3130">
          <w:rPr>
            <w:rStyle w:val="Hipervnculo"/>
            <w:b/>
            <w:i/>
            <w:w w:val="105"/>
          </w:rPr>
          <w:t>apoyopresidenciatsj@navarra.es</w:t>
        </w:r>
      </w:hyperlink>
      <w:r>
        <w:rPr>
          <w:b/>
          <w:i/>
          <w:color w:val="111111"/>
          <w:w w:val="105"/>
        </w:rPr>
        <w:t xml:space="preserve">) </w:t>
      </w:r>
      <w:r>
        <w:rPr>
          <w:color w:val="111111"/>
          <w:w w:val="105"/>
        </w:rPr>
        <w:t>debidamente cumplimentado, el modelo normalizado que se encuentra publicado  en  la página  web del Consejo  General  del  Poder</w:t>
      </w:r>
      <w:r>
        <w:rPr>
          <w:color w:val="111111"/>
          <w:spacing w:val="44"/>
          <w:w w:val="105"/>
        </w:rPr>
        <w:t xml:space="preserve"> </w:t>
      </w:r>
      <w:r>
        <w:rPr>
          <w:color w:val="111111"/>
          <w:w w:val="105"/>
        </w:rPr>
        <w:t xml:space="preserve">Judicial </w:t>
      </w:r>
      <w:r>
        <w:rPr>
          <w:b/>
          <w:color w:val="0F0F0F"/>
          <w:w w:val="105"/>
        </w:rPr>
        <w:t>(www.poderiudicial.es)</w:t>
      </w:r>
      <w:r>
        <w:rPr>
          <w:b/>
          <w:i/>
          <w:color w:val="0F0F0F"/>
          <w:w w:val="105"/>
        </w:rPr>
        <w:t>,</w:t>
      </w:r>
      <w:r>
        <w:rPr>
          <w:b/>
          <w:i/>
          <w:color w:val="0F0F0F"/>
          <w:spacing w:val="-23"/>
          <w:w w:val="105"/>
        </w:rPr>
        <w:t xml:space="preserve"> </w:t>
      </w:r>
      <w:r>
        <w:rPr>
          <w:color w:val="0F0F0F"/>
          <w:w w:val="105"/>
        </w:rPr>
        <w:t>y</w:t>
      </w:r>
      <w:r>
        <w:rPr>
          <w:color w:val="0F0F0F"/>
          <w:spacing w:val="-21"/>
          <w:w w:val="105"/>
        </w:rPr>
        <w:t xml:space="preserve"> </w:t>
      </w:r>
      <w:r>
        <w:rPr>
          <w:color w:val="0F0F0F"/>
          <w:w w:val="105"/>
        </w:rPr>
        <w:t>que</w:t>
      </w:r>
      <w:r>
        <w:rPr>
          <w:color w:val="0F0F0F"/>
          <w:spacing w:val="-23"/>
          <w:w w:val="105"/>
        </w:rPr>
        <w:t xml:space="preserve"> </w:t>
      </w:r>
      <w:r>
        <w:rPr>
          <w:color w:val="0F0F0F"/>
          <w:w w:val="105"/>
        </w:rPr>
        <w:t>igualmente</w:t>
      </w:r>
      <w:r>
        <w:rPr>
          <w:color w:val="0F0F0F"/>
          <w:spacing w:val="6"/>
          <w:w w:val="105"/>
        </w:rPr>
        <w:t xml:space="preserve"> </w:t>
      </w:r>
      <w:r>
        <w:rPr>
          <w:color w:val="0F0F0F"/>
          <w:w w:val="105"/>
        </w:rPr>
        <w:t>se</w:t>
      </w:r>
      <w:r>
        <w:rPr>
          <w:color w:val="0F0F0F"/>
          <w:spacing w:val="-12"/>
          <w:w w:val="105"/>
        </w:rPr>
        <w:t xml:space="preserve"> </w:t>
      </w:r>
      <w:r>
        <w:rPr>
          <w:color w:val="0F0F0F"/>
          <w:w w:val="105"/>
        </w:rPr>
        <w:t>acompañará</w:t>
      </w:r>
      <w:r>
        <w:rPr>
          <w:color w:val="0F0F0F"/>
          <w:spacing w:val="2"/>
          <w:w w:val="105"/>
        </w:rPr>
        <w:t xml:space="preserve"> </w:t>
      </w:r>
      <w:r>
        <w:rPr>
          <w:color w:val="0F0F0F"/>
          <w:w w:val="105"/>
        </w:rPr>
        <w:t>con</w:t>
      </w:r>
      <w:r>
        <w:rPr>
          <w:color w:val="0F0F0F"/>
          <w:spacing w:val="-17"/>
          <w:w w:val="105"/>
        </w:rPr>
        <w:t xml:space="preserve"> </w:t>
      </w:r>
      <w:r>
        <w:rPr>
          <w:color w:val="0F0F0F"/>
          <w:w w:val="105"/>
        </w:rPr>
        <w:t>la</w:t>
      </w:r>
      <w:r>
        <w:rPr>
          <w:color w:val="0F0F0F"/>
          <w:spacing w:val="-23"/>
          <w:w w:val="105"/>
        </w:rPr>
        <w:t xml:space="preserve"> </w:t>
      </w:r>
      <w:r>
        <w:rPr>
          <w:color w:val="0F0F0F"/>
          <w:w w:val="105"/>
        </w:rPr>
        <w:t>presente convocatoria, indicando los datos identificativos de la persona peticionaria, y una exposición motivada de las razones que pudieran conducir a su designación.</w:t>
      </w:r>
    </w:p>
    <w:p w14:paraId="7FFA39A9" w14:textId="77777777" w:rsidR="009035E1" w:rsidRDefault="009035E1" w:rsidP="009035E1">
      <w:pPr>
        <w:pStyle w:val="Textoindependiente"/>
        <w:spacing w:line="360" w:lineRule="auto"/>
        <w:ind w:right="133"/>
        <w:jc w:val="both"/>
        <w:rPr>
          <w:sz w:val="24"/>
          <w:szCs w:val="24"/>
          <w:lang w:val="es-ES"/>
        </w:rPr>
      </w:pPr>
      <w:r>
        <w:rPr>
          <w:color w:val="0F0F0F"/>
          <w:w w:val="105"/>
          <w:sz w:val="24"/>
          <w:szCs w:val="24"/>
          <w:lang w:val="es-ES"/>
        </w:rPr>
        <w:t>En todo caso, la no utilización del modelo normalizado no será, en ninguna circunstancia, motivo suficiente para rechazar una petición, pudiendo utilizarse un modelo en formato libre.</w:t>
      </w:r>
    </w:p>
    <w:p w14:paraId="3D830C32" w14:textId="77777777" w:rsidR="009035E1" w:rsidRDefault="009035E1" w:rsidP="009035E1">
      <w:pPr>
        <w:pStyle w:val="Textoindependiente"/>
        <w:spacing w:line="360" w:lineRule="auto"/>
        <w:ind w:right="132"/>
        <w:jc w:val="both"/>
        <w:rPr>
          <w:sz w:val="24"/>
          <w:szCs w:val="24"/>
          <w:lang w:val="es-ES"/>
        </w:rPr>
      </w:pPr>
      <w:r>
        <w:rPr>
          <w:color w:val="0F0F0F"/>
          <w:w w:val="105"/>
          <w:sz w:val="24"/>
          <w:szCs w:val="24"/>
          <w:lang w:val="es-ES"/>
        </w:rPr>
        <w:t>Los peticionarios podrán incluir en su solicitud avales de otras personas miembros de la Carrera Judicial destinados en ámbito territorial del Tribunal Superior de Justicia de Navarra, estén en activo o en otra situación administrativa, entendiendo que cada miembro de la Carrera Judicial podrá emitir un aval a favor de una persona candidata, de modo que, si emitiera más de uno, quedan ambos anulados.</w:t>
      </w:r>
    </w:p>
    <w:p w14:paraId="6777A11E" w14:textId="77777777" w:rsidR="009035E1" w:rsidRDefault="009035E1" w:rsidP="009035E1">
      <w:pPr>
        <w:pStyle w:val="Textoindependiente"/>
        <w:spacing w:line="360" w:lineRule="auto"/>
        <w:ind w:right="132"/>
        <w:jc w:val="both"/>
        <w:rPr>
          <w:sz w:val="24"/>
          <w:szCs w:val="24"/>
          <w:lang w:val="es-ES"/>
        </w:rPr>
      </w:pPr>
      <w:r>
        <w:rPr>
          <w:color w:val="0F0F0F"/>
          <w:w w:val="105"/>
          <w:sz w:val="24"/>
          <w:szCs w:val="24"/>
          <w:lang w:val="es-ES"/>
        </w:rPr>
        <w:t>Igualmente, los peticionarios podrán aportar acreditación de sus conocimientos en la materia, y en el principio de igualdad de trato y oportunidades, y de no discriminación.</w:t>
      </w:r>
    </w:p>
    <w:p w14:paraId="736CFC9F" w14:textId="77777777" w:rsidR="009035E1" w:rsidRDefault="009035E1" w:rsidP="009035E1">
      <w:pPr>
        <w:pStyle w:val="Textoindependiente"/>
        <w:spacing w:before="8" w:line="360" w:lineRule="auto"/>
        <w:rPr>
          <w:sz w:val="24"/>
          <w:szCs w:val="24"/>
          <w:lang w:val="es-ES"/>
        </w:rPr>
      </w:pPr>
    </w:p>
    <w:p w14:paraId="37246236" w14:textId="77777777" w:rsidR="009035E1" w:rsidRDefault="009035E1" w:rsidP="009035E1">
      <w:pPr>
        <w:pStyle w:val="Textoindependiente"/>
        <w:spacing w:line="360" w:lineRule="auto"/>
        <w:ind w:right="125"/>
        <w:jc w:val="both"/>
        <w:rPr>
          <w:sz w:val="24"/>
          <w:szCs w:val="24"/>
          <w:lang w:val="es-ES"/>
        </w:rPr>
      </w:pPr>
      <w:r>
        <w:rPr>
          <w:b/>
          <w:color w:val="0F0F0F"/>
          <w:w w:val="105"/>
          <w:sz w:val="24"/>
          <w:szCs w:val="24"/>
          <w:u w:val="thick" w:color="000000"/>
          <w:lang w:val="es-ES"/>
        </w:rPr>
        <w:t>CUARTA</w:t>
      </w:r>
      <w:r>
        <w:rPr>
          <w:b/>
          <w:color w:val="0F0F0F"/>
          <w:w w:val="105"/>
          <w:sz w:val="24"/>
          <w:szCs w:val="24"/>
          <w:lang w:val="es-ES"/>
        </w:rPr>
        <w:t xml:space="preserve">.- </w:t>
      </w:r>
      <w:r>
        <w:rPr>
          <w:color w:val="0F0F0F"/>
          <w:w w:val="105"/>
          <w:sz w:val="24"/>
          <w:szCs w:val="24"/>
          <w:lang w:val="es-ES"/>
        </w:rPr>
        <w:t>No se podrá designar en ningún caso como Asesor/a confidencial</w:t>
      </w:r>
      <w:r>
        <w:rPr>
          <w:color w:val="0F0F0F"/>
          <w:spacing w:val="-12"/>
          <w:w w:val="105"/>
          <w:sz w:val="24"/>
          <w:szCs w:val="24"/>
          <w:lang w:val="es-ES"/>
        </w:rPr>
        <w:t xml:space="preserve"> </w:t>
      </w:r>
      <w:r>
        <w:rPr>
          <w:color w:val="0F0F0F"/>
          <w:w w:val="105"/>
          <w:sz w:val="24"/>
          <w:szCs w:val="24"/>
          <w:lang w:val="es-ES"/>
        </w:rPr>
        <w:t>a</w:t>
      </w:r>
      <w:r>
        <w:rPr>
          <w:color w:val="0F0F0F"/>
          <w:spacing w:val="-19"/>
          <w:w w:val="105"/>
          <w:sz w:val="24"/>
          <w:szCs w:val="24"/>
          <w:lang w:val="es-ES"/>
        </w:rPr>
        <w:t xml:space="preserve"> </w:t>
      </w:r>
      <w:r>
        <w:rPr>
          <w:color w:val="0F0F0F"/>
          <w:w w:val="105"/>
          <w:sz w:val="24"/>
          <w:szCs w:val="24"/>
          <w:lang w:val="es-ES"/>
        </w:rPr>
        <w:t>un</w:t>
      </w:r>
      <w:r>
        <w:rPr>
          <w:color w:val="0F0F0F"/>
          <w:spacing w:val="-28"/>
          <w:w w:val="105"/>
          <w:sz w:val="24"/>
          <w:szCs w:val="24"/>
          <w:lang w:val="es-ES"/>
        </w:rPr>
        <w:t xml:space="preserve"> </w:t>
      </w:r>
      <w:r>
        <w:rPr>
          <w:color w:val="0F0F0F"/>
          <w:w w:val="105"/>
          <w:sz w:val="24"/>
          <w:szCs w:val="24"/>
          <w:lang w:val="es-ES"/>
        </w:rPr>
        <w:t>miembro</w:t>
      </w:r>
      <w:r>
        <w:rPr>
          <w:color w:val="0F0F0F"/>
          <w:spacing w:val="-9"/>
          <w:w w:val="105"/>
          <w:sz w:val="24"/>
          <w:szCs w:val="24"/>
          <w:lang w:val="es-ES"/>
        </w:rPr>
        <w:t xml:space="preserve"> </w:t>
      </w:r>
      <w:r>
        <w:rPr>
          <w:color w:val="0F0F0F"/>
          <w:w w:val="105"/>
          <w:sz w:val="24"/>
          <w:szCs w:val="24"/>
          <w:lang w:val="es-ES"/>
        </w:rPr>
        <w:t>de</w:t>
      </w:r>
      <w:r>
        <w:rPr>
          <w:color w:val="0F0F0F"/>
          <w:spacing w:val="-21"/>
          <w:w w:val="105"/>
          <w:sz w:val="24"/>
          <w:szCs w:val="24"/>
          <w:lang w:val="es-ES"/>
        </w:rPr>
        <w:t xml:space="preserve"> </w:t>
      </w:r>
      <w:r>
        <w:rPr>
          <w:color w:val="0F0F0F"/>
          <w:w w:val="105"/>
          <w:sz w:val="24"/>
          <w:szCs w:val="24"/>
          <w:lang w:val="es-ES"/>
        </w:rPr>
        <w:t>la</w:t>
      </w:r>
      <w:r>
        <w:rPr>
          <w:color w:val="0F0F0F"/>
          <w:spacing w:val="-18"/>
          <w:w w:val="105"/>
          <w:sz w:val="24"/>
          <w:szCs w:val="24"/>
          <w:lang w:val="es-ES"/>
        </w:rPr>
        <w:t xml:space="preserve"> </w:t>
      </w:r>
      <w:r>
        <w:rPr>
          <w:color w:val="0F0F0F"/>
          <w:w w:val="105"/>
          <w:sz w:val="24"/>
          <w:szCs w:val="24"/>
          <w:lang w:val="es-ES"/>
        </w:rPr>
        <w:t>Sala</w:t>
      </w:r>
      <w:r>
        <w:rPr>
          <w:color w:val="0F0F0F"/>
          <w:spacing w:val="-21"/>
          <w:w w:val="105"/>
          <w:sz w:val="24"/>
          <w:szCs w:val="24"/>
          <w:lang w:val="es-ES"/>
        </w:rPr>
        <w:t xml:space="preserve"> </w:t>
      </w:r>
      <w:r>
        <w:rPr>
          <w:color w:val="0F0F0F"/>
          <w:w w:val="105"/>
          <w:sz w:val="24"/>
          <w:szCs w:val="24"/>
          <w:lang w:val="es-ES"/>
        </w:rPr>
        <w:t>de</w:t>
      </w:r>
      <w:r>
        <w:rPr>
          <w:color w:val="0F0F0F"/>
          <w:spacing w:val="-18"/>
          <w:w w:val="105"/>
          <w:sz w:val="24"/>
          <w:szCs w:val="24"/>
          <w:lang w:val="es-ES"/>
        </w:rPr>
        <w:t xml:space="preserve"> </w:t>
      </w:r>
      <w:r>
        <w:rPr>
          <w:color w:val="0F0F0F"/>
          <w:w w:val="105"/>
          <w:sz w:val="24"/>
          <w:szCs w:val="24"/>
          <w:lang w:val="es-ES"/>
        </w:rPr>
        <w:t>Gobierno</w:t>
      </w:r>
      <w:r>
        <w:rPr>
          <w:color w:val="0F0F0F"/>
          <w:spacing w:val="-8"/>
          <w:w w:val="105"/>
          <w:sz w:val="24"/>
          <w:szCs w:val="24"/>
          <w:lang w:val="es-ES"/>
        </w:rPr>
        <w:t xml:space="preserve"> </w:t>
      </w:r>
      <w:r>
        <w:rPr>
          <w:color w:val="0F0F0F"/>
          <w:w w:val="105"/>
          <w:sz w:val="24"/>
          <w:szCs w:val="24"/>
          <w:lang w:val="es-ES"/>
        </w:rPr>
        <w:t>del</w:t>
      </w:r>
      <w:r>
        <w:rPr>
          <w:color w:val="0F0F0F"/>
          <w:spacing w:val="-27"/>
          <w:w w:val="105"/>
          <w:sz w:val="24"/>
          <w:szCs w:val="24"/>
          <w:lang w:val="es-ES"/>
        </w:rPr>
        <w:t xml:space="preserve"> </w:t>
      </w:r>
      <w:r>
        <w:rPr>
          <w:color w:val="0F0F0F"/>
          <w:w w:val="105"/>
          <w:sz w:val="24"/>
          <w:szCs w:val="24"/>
          <w:lang w:val="es-ES"/>
        </w:rPr>
        <w:t xml:space="preserve">Tribunal Superior de </w:t>
      </w:r>
      <w:r>
        <w:rPr>
          <w:color w:val="0F0F0F"/>
          <w:w w:val="105"/>
          <w:sz w:val="24"/>
          <w:szCs w:val="24"/>
          <w:lang w:val="es-ES"/>
        </w:rPr>
        <w:lastRenderedPageBreak/>
        <w:t>Justicia de Navarra.</w:t>
      </w:r>
    </w:p>
    <w:p w14:paraId="09D8949A" w14:textId="77777777" w:rsidR="009035E1" w:rsidRDefault="009035E1" w:rsidP="009035E1">
      <w:pPr>
        <w:pStyle w:val="Textoindependiente"/>
        <w:spacing w:before="9" w:line="360" w:lineRule="auto"/>
        <w:rPr>
          <w:sz w:val="24"/>
          <w:szCs w:val="24"/>
          <w:lang w:val="es-ES"/>
        </w:rPr>
      </w:pPr>
    </w:p>
    <w:p w14:paraId="54C98966" w14:textId="77777777" w:rsidR="009035E1" w:rsidRDefault="009035E1" w:rsidP="009035E1">
      <w:pPr>
        <w:ind w:right="125"/>
        <w:rPr>
          <w:b/>
          <w:i/>
        </w:rPr>
      </w:pPr>
      <w:r>
        <w:rPr>
          <w:noProof/>
        </w:rPr>
        <mc:AlternateContent>
          <mc:Choice Requires="wps">
            <w:drawing>
              <wp:anchor distT="0" distB="0" distL="114300" distR="114300" simplePos="0" relativeHeight="251654656" behindDoc="1" locked="0" layoutInCell="1" allowOverlap="1" wp14:anchorId="7140A02A" wp14:editId="574D605F">
                <wp:simplePos x="0" y="0"/>
                <wp:positionH relativeFrom="page">
                  <wp:posOffset>1923415</wp:posOffset>
                </wp:positionH>
                <wp:positionV relativeFrom="paragraph">
                  <wp:posOffset>145415</wp:posOffset>
                </wp:positionV>
                <wp:extent cx="24130" cy="0"/>
                <wp:effectExtent l="0" t="0" r="33020" b="190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D0CAC" id="Conector recto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45pt,11.45pt" to="153.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" strokeweight=".24pt">
                <w10:wrap anchorx="page"/>
              </v:line>
            </w:pict>
          </mc:Fallback>
        </mc:AlternateContent>
      </w:r>
      <w:r>
        <w:rPr>
          <w:b/>
          <w:color w:val="0F0F0F"/>
          <w:w w:val="105"/>
        </w:rPr>
        <w:t xml:space="preserve">QUINTA.- El plazo para la presentación de las solicitudes </w:t>
      </w:r>
      <w:r>
        <w:rPr>
          <w:color w:val="0F0F0F"/>
          <w:w w:val="105"/>
        </w:rPr>
        <w:t xml:space="preserve">de participación será de </w:t>
      </w:r>
      <w:r>
        <w:rPr>
          <w:b/>
          <w:color w:val="0F0F0F"/>
          <w:w w:val="105"/>
        </w:rPr>
        <w:t>VEINTE (20) DIAS HABILES siguientes al día en que</w:t>
      </w:r>
      <w:r>
        <w:rPr>
          <w:b/>
          <w:color w:val="0F0F0F"/>
          <w:spacing w:val="-23"/>
          <w:w w:val="105"/>
        </w:rPr>
        <w:t xml:space="preserve"> </w:t>
      </w:r>
      <w:r>
        <w:rPr>
          <w:b/>
          <w:color w:val="0F0F0F"/>
          <w:w w:val="105"/>
        </w:rPr>
        <w:t>se</w:t>
      </w:r>
      <w:r>
        <w:rPr>
          <w:b/>
          <w:color w:val="0F0F0F"/>
          <w:spacing w:val="-26"/>
          <w:w w:val="105"/>
        </w:rPr>
        <w:t xml:space="preserve"> </w:t>
      </w:r>
      <w:r>
        <w:rPr>
          <w:b/>
          <w:color w:val="0F0F0F"/>
          <w:w w:val="105"/>
        </w:rPr>
        <w:t>dé</w:t>
      </w:r>
      <w:r>
        <w:rPr>
          <w:b/>
          <w:color w:val="0F0F0F"/>
          <w:spacing w:val="-23"/>
          <w:w w:val="105"/>
        </w:rPr>
        <w:t xml:space="preserve"> </w:t>
      </w:r>
      <w:r>
        <w:rPr>
          <w:b/>
          <w:color w:val="0F0F0F"/>
          <w:w w:val="105"/>
        </w:rPr>
        <w:t>publicidad</w:t>
      </w:r>
      <w:r>
        <w:rPr>
          <w:b/>
          <w:color w:val="0F0F0F"/>
          <w:spacing w:val="-21"/>
          <w:w w:val="105"/>
        </w:rPr>
        <w:t xml:space="preserve"> </w:t>
      </w:r>
      <w:r>
        <w:rPr>
          <w:b/>
          <w:color w:val="0F0F0F"/>
          <w:w w:val="105"/>
        </w:rPr>
        <w:t>a</w:t>
      </w:r>
      <w:r>
        <w:rPr>
          <w:b/>
          <w:color w:val="0F0F0F"/>
          <w:spacing w:val="-25"/>
          <w:w w:val="105"/>
        </w:rPr>
        <w:t xml:space="preserve"> </w:t>
      </w:r>
      <w:r>
        <w:rPr>
          <w:b/>
          <w:color w:val="0F0F0F"/>
          <w:w w:val="105"/>
        </w:rPr>
        <w:t>la</w:t>
      </w:r>
      <w:r>
        <w:rPr>
          <w:b/>
          <w:color w:val="0F0F0F"/>
          <w:spacing w:val="-26"/>
          <w:w w:val="105"/>
        </w:rPr>
        <w:t xml:space="preserve"> </w:t>
      </w:r>
      <w:r>
        <w:rPr>
          <w:b/>
          <w:color w:val="0F0F0F"/>
          <w:w w:val="105"/>
        </w:rPr>
        <w:t>convocatoria</w:t>
      </w:r>
      <w:r>
        <w:rPr>
          <w:b/>
          <w:color w:val="0F0F0F"/>
          <w:spacing w:val="-4"/>
          <w:w w:val="105"/>
        </w:rPr>
        <w:t xml:space="preserve"> </w:t>
      </w:r>
      <w:r>
        <w:rPr>
          <w:b/>
          <w:color w:val="0F0F0F"/>
          <w:w w:val="105"/>
        </w:rPr>
        <w:t>en</w:t>
      </w:r>
      <w:r>
        <w:rPr>
          <w:b/>
          <w:color w:val="0F0F0F"/>
          <w:spacing w:val="-28"/>
          <w:w w:val="105"/>
        </w:rPr>
        <w:t xml:space="preserve"> </w:t>
      </w:r>
      <w:r>
        <w:rPr>
          <w:b/>
          <w:color w:val="0F0F0F"/>
          <w:w w:val="105"/>
        </w:rPr>
        <w:t>la</w:t>
      </w:r>
      <w:r>
        <w:rPr>
          <w:b/>
          <w:color w:val="0F0F0F"/>
          <w:spacing w:val="-21"/>
          <w:w w:val="105"/>
        </w:rPr>
        <w:t xml:space="preserve"> </w:t>
      </w:r>
      <w:r>
        <w:rPr>
          <w:b/>
          <w:color w:val="0F0F0F"/>
          <w:w w:val="105"/>
        </w:rPr>
        <w:t>página</w:t>
      </w:r>
      <w:r>
        <w:rPr>
          <w:b/>
          <w:color w:val="0F0F0F"/>
          <w:spacing w:val="-17"/>
          <w:w w:val="105"/>
        </w:rPr>
        <w:t xml:space="preserve"> </w:t>
      </w:r>
      <w:r>
        <w:rPr>
          <w:b/>
          <w:color w:val="0F0F0F"/>
          <w:w w:val="105"/>
        </w:rPr>
        <w:t>web</w:t>
      </w:r>
      <w:r>
        <w:rPr>
          <w:b/>
          <w:color w:val="0F0F0F"/>
          <w:spacing w:val="-19"/>
          <w:w w:val="105"/>
        </w:rPr>
        <w:t xml:space="preserve"> </w:t>
      </w:r>
      <w:r>
        <w:rPr>
          <w:b/>
          <w:color w:val="0F0F0F"/>
          <w:w w:val="105"/>
        </w:rPr>
        <w:t>del</w:t>
      </w:r>
      <w:r>
        <w:rPr>
          <w:b/>
          <w:color w:val="0F0F0F"/>
          <w:spacing w:val="-23"/>
          <w:w w:val="105"/>
        </w:rPr>
        <w:t xml:space="preserve"> </w:t>
      </w:r>
      <w:r>
        <w:rPr>
          <w:b/>
          <w:color w:val="0F0F0F"/>
          <w:w w:val="105"/>
        </w:rPr>
        <w:t>Consejo General</w:t>
      </w:r>
      <w:r>
        <w:rPr>
          <w:b/>
          <w:color w:val="0F0F0F"/>
          <w:spacing w:val="-37"/>
          <w:w w:val="105"/>
        </w:rPr>
        <w:t xml:space="preserve"> </w:t>
      </w:r>
      <w:r>
        <w:rPr>
          <w:b/>
          <w:color w:val="0F0F0F"/>
          <w:w w:val="105"/>
        </w:rPr>
        <w:t>del</w:t>
      </w:r>
      <w:r>
        <w:rPr>
          <w:b/>
          <w:color w:val="0F0F0F"/>
          <w:spacing w:val="-42"/>
          <w:w w:val="105"/>
        </w:rPr>
        <w:t xml:space="preserve"> </w:t>
      </w:r>
      <w:r>
        <w:rPr>
          <w:b/>
          <w:color w:val="0F0F0F"/>
          <w:w w:val="105"/>
        </w:rPr>
        <w:t>Poder</w:t>
      </w:r>
      <w:r>
        <w:rPr>
          <w:b/>
          <w:color w:val="0F0F0F"/>
          <w:spacing w:val="-38"/>
          <w:w w:val="105"/>
        </w:rPr>
        <w:t xml:space="preserve"> </w:t>
      </w:r>
      <w:r>
        <w:rPr>
          <w:b/>
          <w:color w:val="0F0F0F"/>
          <w:w w:val="105"/>
        </w:rPr>
        <w:t>Judicial</w:t>
      </w:r>
      <w:r>
        <w:rPr>
          <w:b/>
          <w:color w:val="0F0F0F"/>
          <w:spacing w:val="-42"/>
          <w:w w:val="105"/>
        </w:rPr>
        <w:t xml:space="preserve"> </w:t>
      </w:r>
      <w:r>
        <w:rPr>
          <w:b/>
          <w:color w:val="0F0F0F"/>
          <w:w w:val="105"/>
        </w:rPr>
        <w:t>(www.poderjudicial.es)</w:t>
      </w:r>
      <w:r>
        <w:rPr>
          <w:b/>
          <w:i/>
          <w:color w:val="0F0F0F"/>
          <w:w w:val="105"/>
        </w:rPr>
        <w:t>.</w:t>
      </w:r>
    </w:p>
    <w:p w14:paraId="52A8E366" w14:textId="77777777" w:rsidR="009035E1" w:rsidRDefault="009035E1" w:rsidP="009035E1">
      <w:pPr>
        <w:pStyle w:val="Textoindependiente"/>
        <w:spacing w:line="360" w:lineRule="auto"/>
        <w:rPr>
          <w:b/>
          <w:i/>
          <w:sz w:val="24"/>
          <w:szCs w:val="24"/>
          <w:lang w:val="es-ES"/>
        </w:rPr>
      </w:pPr>
    </w:p>
    <w:p w14:paraId="342895A0" w14:textId="77777777" w:rsidR="009035E1" w:rsidRDefault="009035E1" w:rsidP="009035E1">
      <w:pPr>
        <w:ind w:right="115"/>
      </w:pPr>
      <w:r>
        <w:rPr>
          <w:b/>
          <w:color w:val="0F0F0F"/>
          <w:w w:val="105"/>
          <w:u w:val="thick" w:color="000000"/>
        </w:rPr>
        <w:t>SEXTA</w:t>
      </w:r>
      <w:r>
        <w:rPr>
          <w:b/>
          <w:color w:val="0F0F0F"/>
          <w:w w:val="105"/>
        </w:rPr>
        <w:t xml:space="preserve">.- </w:t>
      </w:r>
      <w:r>
        <w:rPr>
          <w:color w:val="0F0F0F"/>
          <w:w w:val="105"/>
        </w:rPr>
        <w:t>El proceso de selección de esta convocatoria y sus sucesivos trámites se ajustará a las previsiones contenidas en el Protocolo de actuación frente al acoso sexual, al acoso por razón de sexo, al acoso discriminatorio</w:t>
      </w:r>
      <w:r>
        <w:rPr>
          <w:color w:val="0F0F0F"/>
          <w:spacing w:val="-26"/>
          <w:w w:val="105"/>
        </w:rPr>
        <w:t xml:space="preserve"> </w:t>
      </w:r>
      <w:r>
        <w:rPr>
          <w:color w:val="0F0F0F"/>
          <w:w w:val="105"/>
        </w:rPr>
        <w:t>y</w:t>
      </w:r>
      <w:r>
        <w:rPr>
          <w:color w:val="0F0F0F"/>
          <w:spacing w:val="-21"/>
          <w:w w:val="105"/>
        </w:rPr>
        <w:t xml:space="preserve"> </w:t>
      </w:r>
      <w:r>
        <w:rPr>
          <w:color w:val="0F0F0F"/>
          <w:w w:val="105"/>
        </w:rPr>
        <w:t>frente</w:t>
      </w:r>
      <w:r>
        <w:rPr>
          <w:color w:val="0F0F0F"/>
          <w:spacing w:val="-14"/>
          <w:w w:val="105"/>
        </w:rPr>
        <w:t xml:space="preserve"> </w:t>
      </w:r>
      <w:r>
        <w:rPr>
          <w:color w:val="0F0F0F"/>
          <w:w w:val="105"/>
        </w:rPr>
        <w:t>a</w:t>
      </w:r>
      <w:r>
        <w:rPr>
          <w:color w:val="0F0F0F"/>
          <w:spacing w:val="-21"/>
          <w:w w:val="105"/>
        </w:rPr>
        <w:t xml:space="preserve"> </w:t>
      </w:r>
      <w:r>
        <w:rPr>
          <w:color w:val="0F0F0F"/>
          <w:w w:val="105"/>
        </w:rPr>
        <w:t>todas</w:t>
      </w:r>
      <w:r>
        <w:rPr>
          <w:color w:val="0F0F0F"/>
          <w:spacing w:val="-14"/>
          <w:w w:val="105"/>
        </w:rPr>
        <w:t xml:space="preserve"> </w:t>
      </w:r>
      <w:r>
        <w:rPr>
          <w:color w:val="0F0F0F"/>
          <w:w w:val="105"/>
        </w:rPr>
        <w:t>las</w:t>
      </w:r>
      <w:r>
        <w:rPr>
          <w:color w:val="0F0F0F"/>
          <w:spacing w:val="-24"/>
          <w:w w:val="105"/>
        </w:rPr>
        <w:t xml:space="preserve"> </w:t>
      </w:r>
      <w:r>
        <w:rPr>
          <w:color w:val="0F0F0F"/>
          <w:w w:val="105"/>
        </w:rPr>
        <w:t>formas</w:t>
      </w:r>
      <w:r>
        <w:rPr>
          <w:color w:val="0F0F0F"/>
          <w:spacing w:val="-16"/>
          <w:w w:val="105"/>
        </w:rPr>
        <w:t xml:space="preserve"> </w:t>
      </w:r>
      <w:r>
        <w:rPr>
          <w:color w:val="0F0F0F"/>
          <w:w w:val="105"/>
        </w:rPr>
        <w:t>de</w:t>
      </w:r>
      <w:r>
        <w:rPr>
          <w:color w:val="0F0F0F"/>
          <w:spacing w:val="-19"/>
          <w:w w:val="105"/>
        </w:rPr>
        <w:t xml:space="preserve"> </w:t>
      </w:r>
      <w:r>
        <w:rPr>
          <w:color w:val="0F0F0F"/>
          <w:w w:val="105"/>
        </w:rPr>
        <w:t>acoso</w:t>
      </w:r>
      <w:r>
        <w:rPr>
          <w:color w:val="0F0F0F"/>
          <w:spacing w:val="-19"/>
          <w:w w:val="105"/>
        </w:rPr>
        <w:t xml:space="preserve"> </w:t>
      </w:r>
      <w:r>
        <w:rPr>
          <w:color w:val="0F0F0F"/>
          <w:w w:val="105"/>
        </w:rPr>
        <w:t>y</w:t>
      </w:r>
      <w:r>
        <w:rPr>
          <w:color w:val="0F0F0F"/>
          <w:spacing w:val="-17"/>
          <w:w w:val="105"/>
        </w:rPr>
        <w:t xml:space="preserve"> </w:t>
      </w:r>
      <w:r>
        <w:rPr>
          <w:color w:val="0F0F0F"/>
          <w:w w:val="105"/>
        </w:rPr>
        <w:t>violencia</w:t>
      </w:r>
      <w:r>
        <w:rPr>
          <w:color w:val="0F0F0F"/>
          <w:spacing w:val="-11"/>
          <w:w w:val="105"/>
        </w:rPr>
        <w:t xml:space="preserve"> </w:t>
      </w:r>
      <w:r>
        <w:rPr>
          <w:color w:val="0F0F0F"/>
          <w:w w:val="105"/>
        </w:rPr>
        <w:t>en</w:t>
      </w:r>
      <w:r>
        <w:rPr>
          <w:color w:val="0F0F0F"/>
          <w:spacing w:val="-22"/>
          <w:w w:val="105"/>
        </w:rPr>
        <w:t xml:space="preserve"> </w:t>
      </w:r>
      <w:r>
        <w:rPr>
          <w:color w:val="0F0F0F"/>
          <w:w w:val="105"/>
        </w:rPr>
        <w:t>la</w:t>
      </w:r>
      <w:r>
        <w:rPr>
          <w:color w:val="0F0F0F"/>
          <w:spacing w:val="-15"/>
          <w:w w:val="105"/>
        </w:rPr>
        <w:t xml:space="preserve"> </w:t>
      </w:r>
      <w:r>
        <w:rPr>
          <w:color w:val="0F0F0F"/>
          <w:w w:val="105"/>
        </w:rPr>
        <w:t xml:space="preserve">Carrera Judicial, aprobado por Acuerdo de la Comisión Permanente del Consejo General del Poder Judicial de 17 de febrero de 2015, cuyo texto fue modificado a su vez por Acuerdo de dicha Comisión </w:t>
      </w:r>
      <w:r>
        <w:rPr>
          <w:color w:val="0F0F0F"/>
          <w:spacing w:val="-4"/>
          <w:w w:val="105"/>
        </w:rPr>
        <w:t xml:space="preserve">Permanente de </w:t>
      </w:r>
      <w:r>
        <w:rPr>
          <w:color w:val="0F0F0F"/>
          <w:w w:val="105"/>
        </w:rPr>
        <w:t>28 de enero</w:t>
      </w:r>
      <w:r>
        <w:rPr>
          <w:color w:val="0F0F0F"/>
          <w:spacing w:val="-3"/>
          <w:w w:val="105"/>
        </w:rPr>
        <w:t xml:space="preserve"> </w:t>
      </w:r>
      <w:r>
        <w:rPr>
          <w:color w:val="0F0F0F"/>
          <w:w w:val="105"/>
        </w:rPr>
        <w:t>de</w:t>
      </w:r>
      <w:r>
        <w:rPr>
          <w:color w:val="0F0F0F"/>
          <w:spacing w:val="-8"/>
          <w:w w:val="105"/>
        </w:rPr>
        <w:t xml:space="preserve"> </w:t>
      </w:r>
      <w:r>
        <w:rPr>
          <w:color w:val="0F0F0F"/>
          <w:w w:val="105"/>
        </w:rPr>
        <w:t>2016</w:t>
      </w:r>
      <w:r>
        <w:rPr>
          <w:color w:val="0F0F0F"/>
          <w:spacing w:val="-7"/>
          <w:w w:val="105"/>
        </w:rPr>
        <w:t xml:space="preserve"> </w:t>
      </w:r>
      <w:r>
        <w:rPr>
          <w:color w:val="0F0F0F"/>
          <w:w w:val="105"/>
        </w:rPr>
        <w:t>y</w:t>
      </w:r>
      <w:r>
        <w:rPr>
          <w:color w:val="0F0F0F"/>
          <w:spacing w:val="-10"/>
          <w:w w:val="105"/>
        </w:rPr>
        <w:t xml:space="preserve"> </w:t>
      </w:r>
      <w:r>
        <w:rPr>
          <w:color w:val="0F0F0F"/>
          <w:w w:val="105"/>
        </w:rPr>
        <w:t>publicado</w:t>
      </w:r>
      <w:r>
        <w:rPr>
          <w:color w:val="0F0F0F"/>
          <w:spacing w:val="9"/>
          <w:w w:val="105"/>
        </w:rPr>
        <w:t xml:space="preserve"> </w:t>
      </w:r>
      <w:r>
        <w:rPr>
          <w:color w:val="0F0F0F"/>
          <w:w w:val="105"/>
        </w:rPr>
        <w:t>en</w:t>
      </w:r>
      <w:r>
        <w:rPr>
          <w:color w:val="0F0F0F"/>
          <w:spacing w:val="-16"/>
          <w:w w:val="105"/>
        </w:rPr>
        <w:t xml:space="preserve"> </w:t>
      </w:r>
      <w:r>
        <w:rPr>
          <w:color w:val="0F0F0F"/>
          <w:w w:val="105"/>
        </w:rPr>
        <w:t>el</w:t>
      </w:r>
      <w:r>
        <w:rPr>
          <w:color w:val="0F0F0F"/>
          <w:spacing w:val="-9"/>
          <w:w w:val="105"/>
        </w:rPr>
        <w:t xml:space="preserve"> </w:t>
      </w:r>
      <w:r>
        <w:rPr>
          <w:color w:val="0F0F0F"/>
          <w:w w:val="105"/>
        </w:rPr>
        <w:t>Boletín</w:t>
      </w:r>
      <w:r>
        <w:rPr>
          <w:color w:val="0F0F0F"/>
          <w:spacing w:val="1"/>
          <w:w w:val="105"/>
        </w:rPr>
        <w:t xml:space="preserve"> </w:t>
      </w:r>
      <w:r>
        <w:rPr>
          <w:color w:val="0F0F0F"/>
          <w:w w:val="105"/>
        </w:rPr>
        <w:t>Oficial</w:t>
      </w:r>
      <w:r>
        <w:rPr>
          <w:color w:val="0F0F0F"/>
          <w:spacing w:val="-10"/>
          <w:w w:val="105"/>
        </w:rPr>
        <w:t xml:space="preserve"> </w:t>
      </w:r>
      <w:r>
        <w:rPr>
          <w:color w:val="0F0F0F"/>
          <w:w w:val="105"/>
        </w:rPr>
        <w:t>del</w:t>
      </w:r>
      <w:r>
        <w:rPr>
          <w:color w:val="0F0F0F"/>
          <w:spacing w:val="-16"/>
          <w:w w:val="105"/>
        </w:rPr>
        <w:t xml:space="preserve"> </w:t>
      </w:r>
      <w:r>
        <w:rPr>
          <w:color w:val="0F0F0F"/>
          <w:w w:val="105"/>
        </w:rPr>
        <w:t>Estado</w:t>
      </w:r>
      <w:r>
        <w:rPr>
          <w:color w:val="0F0F0F"/>
          <w:spacing w:val="-2"/>
          <w:w w:val="105"/>
        </w:rPr>
        <w:t xml:space="preserve"> </w:t>
      </w:r>
      <w:r>
        <w:rPr>
          <w:color w:val="0F0F0F"/>
          <w:w w:val="105"/>
        </w:rPr>
        <w:t>de</w:t>
      </w:r>
      <w:r>
        <w:rPr>
          <w:color w:val="0F0F0F"/>
          <w:spacing w:val="-7"/>
          <w:w w:val="105"/>
        </w:rPr>
        <w:t xml:space="preserve"> </w:t>
      </w:r>
      <w:r>
        <w:rPr>
          <w:color w:val="0F0F0F"/>
          <w:w w:val="105"/>
        </w:rPr>
        <w:t>17</w:t>
      </w:r>
      <w:r>
        <w:rPr>
          <w:color w:val="0F0F0F"/>
          <w:spacing w:val="-11"/>
          <w:w w:val="105"/>
        </w:rPr>
        <w:t xml:space="preserve"> </w:t>
      </w:r>
      <w:r>
        <w:rPr>
          <w:color w:val="0F0F0F"/>
          <w:w w:val="105"/>
        </w:rPr>
        <w:t>de</w:t>
      </w:r>
      <w:r>
        <w:rPr>
          <w:color w:val="0F0F0F"/>
          <w:spacing w:val="-13"/>
          <w:w w:val="105"/>
        </w:rPr>
        <w:t xml:space="preserve"> </w:t>
      </w:r>
      <w:r>
        <w:rPr>
          <w:color w:val="0F0F0F"/>
          <w:w w:val="105"/>
        </w:rPr>
        <w:t xml:space="preserve">febrero de 2016; a las previstas en el resto de Guías y Recomendaciones publicadas oficialmente </w:t>
      </w:r>
      <w:r>
        <w:rPr>
          <w:color w:val="232323"/>
          <w:w w:val="105"/>
        </w:rPr>
        <w:t xml:space="preserve">en la página </w:t>
      </w:r>
      <w:r>
        <w:rPr>
          <w:color w:val="0F0F0F"/>
          <w:w w:val="105"/>
        </w:rPr>
        <w:t xml:space="preserve">web del Consejo General del Poder Judicial </w:t>
      </w:r>
      <w:r>
        <w:rPr>
          <w:i/>
          <w:color w:val="232323"/>
          <w:w w:val="105"/>
        </w:rPr>
        <w:t>(</w:t>
      </w:r>
      <w:hyperlink r:id="rId5" w:history="1">
        <w:r>
          <w:rPr>
            <w:rStyle w:val="Hipervnculo"/>
            <w:i/>
            <w:w w:val="105"/>
          </w:rPr>
          <w:t>www.poderiudicial.es</w:t>
        </w:r>
      </w:hyperlink>
      <w:r>
        <w:rPr>
          <w:i/>
          <w:color w:val="232323"/>
          <w:w w:val="105"/>
        </w:rPr>
        <w:t xml:space="preserve">), </w:t>
      </w:r>
      <w:r>
        <w:rPr>
          <w:color w:val="0F0F0F"/>
          <w:w w:val="105"/>
        </w:rPr>
        <w:t xml:space="preserve">especialmente el documento </w:t>
      </w:r>
      <w:r>
        <w:rPr>
          <w:i/>
          <w:color w:val="0F0F0F"/>
          <w:w w:val="105"/>
        </w:rPr>
        <w:t>"Recomendaciones para la designación de las personas asesoras confidenciales contempladas en el Protocolo de actuación frente al acoso sexual,</w:t>
      </w:r>
      <w:r>
        <w:rPr>
          <w:i/>
          <w:color w:val="0F0F0F"/>
          <w:spacing w:val="-6"/>
          <w:w w:val="105"/>
        </w:rPr>
        <w:t xml:space="preserve"> </w:t>
      </w:r>
      <w:r>
        <w:rPr>
          <w:i/>
          <w:color w:val="0F0F0F"/>
          <w:w w:val="105"/>
        </w:rPr>
        <w:t>al</w:t>
      </w:r>
      <w:r>
        <w:rPr>
          <w:i/>
          <w:color w:val="0F0F0F"/>
          <w:spacing w:val="-19"/>
          <w:w w:val="105"/>
        </w:rPr>
        <w:t xml:space="preserve"> </w:t>
      </w:r>
      <w:r>
        <w:rPr>
          <w:i/>
          <w:color w:val="0F0F0F"/>
          <w:w w:val="105"/>
        </w:rPr>
        <w:t>acoso</w:t>
      </w:r>
      <w:r>
        <w:rPr>
          <w:i/>
          <w:color w:val="0F0F0F"/>
          <w:spacing w:val="-16"/>
          <w:w w:val="105"/>
        </w:rPr>
        <w:t xml:space="preserve"> </w:t>
      </w:r>
      <w:r>
        <w:rPr>
          <w:i/>
          <w:color w:val="0F0F0F"/>
          <w:w w:val="105"/>
        </w:rPr>
        <w:t>por</w:t>
      </w:r>
      <w:r>
        <w:rPr>
          <w:i/>
          <w:color w:val="0F0F0F"/>
          <w:spacing w:val="-15"/>
          <w:w w:val="105"/>
        </w:rPr>
        <w:t xml:space="preserve"> </w:t>
      </w:r>
      <w:r>
        <w:rPr>
          <w:i/>
          <w:color w:val="0F0F0F"/>
          <w:w w:val="105"/>
        </w:rPr>
        <w:t>razón</w:t>
      </w:r>
      <w:r>
        <w:rPr>
          <w:i/>
          <w:color w:val="0F0F0F"/>
          <w:spacing w:val="-12"/>
          <w:w w:val="105"/>
        </w:rPr>
        <w:t xml:space="preserve"> </w:t>
      </w:r>
      <w:r>
        <w:rPr>
          <w:i/>
          <w:color w:val="0F0F0F"/>
          <w:w w:val="105"/>
        </w:rPr>
        <w:t>de</w:t>
      </w:r>
      <w:r>
        <w:rPr>
          <w:i/>
          <w:color w:val="0F0F0F"/>
          <w:spacing w:val="-19"/>
          <w:w w:val="105"/>
        </w:rPr>
        <w:t xml:space="preserve"> </w:t>
      </w:r>
      <w:r>
        <w:rPr>
          <w:i/>
          <w:color w:val="0F0F0F"/>
          <w:w w:val="105"/>
        </w:rPr>
        <w:t>sexo,</w:t>
      </w:r>
      <w:r>
        <w:rPr>
          <w:i/>
          <w:color w:val="0F0F0F"/>
          <w:spacing w:val="-7"/>
          <w:w w:val="105"/>
        </w:rPr>
        <w:t xml:space="preserve"> </w:t>
      </w:r>
      <w:r>
        <w:rPr>
          <w:i/>
          <w:color w:val="0F0F0F"/>
          <w:w w:val="105"/>
        </w:rPr>
        <w:t>al</w:t>
      </w:r>
      <w:r>
        <w:rPr>
          <w:i/>
          <w:color w:val="0F0F0F"/>
          <w:spacing w:val="-14"/>
          <w:w w:val="105"/>
        </w:rPr>
        <w:t xml:space="preserve"> </w:t>
      </w:r>
      <w:r>
        <w:rPr>
          <w:i/>
          <w:color w:val="0F0F0F"/>
          <w:w w:val="105"/>
        </w:rPr>
        <w:t>acoso</w:t>
      </w:r>
      <w:r>
        <w:rPr>
          <w:i/>
          <w:color w:val="0F0F0F"/>
          <w:spacing w:val="-15"/>
          <w:w w:val="105"/>
        </w:rPr>
        <w:t xml:space="preserve"> </w:t>
      </w:r>
      <w:r>
        <w:rPr>
          <w:i/>
          <w:color w:val="0F0F0F"/>
          <w:w w:val="105"/>
        </w:rPr>
        <w:t>discriminatorio</w:t>
      </w:r>
      <w:r>
        <w:rPr>
          <w:i/>
          <w:color w:val="0F0F0F"/>
          <w:spacing w:val="-20"/>
          <w:w w:val="105"/>
        </w:rPr>
        <w:t xml:space="preserve"> </w:t>
      </w:r>
      <w:r>
        <w:rPr>
          <w:i/>
          <w:color w:val="0F0F0F"/>
          <w:w w:val="105"/>
        </w:rPr>
        <w:t>y</w:t>
      </w:r>
      <w:r>
        <w:rPr>
          <w:i/>
          <w:color w:val="0F0F0F"/>
          <w:spacing w:val="-6"/>
          <w:w w:val="105"/>
        </w:rPr>
        <w:t xml:space="preserve"> </w:t>
      </w:r>
      <w:r>
        <w:rPr>
          <w:i/>
          <w:color w:val="0F0F0F"/>
          <w:w w:val="105"/>
        </w:rPr>
        <w:t>frente</w:t>
      </w:r>
      <w:r>
        <w:rPr>
          <w:i/>
          <w:color w:val="0F0F0F"/>
          <w:spacing w:val="-5"/>
          <w:w w:val="105"/>
        </w:rPr>
        <w:t xml:space="preserve"> </w:t>
      </w:r>
      <w:r>
        <w:rPr>
          <w:color w:val="0F0F0F"/>
          <w:w w:val="105"/>
        </w:rPr>
        <w:t>a</w:t>
      </w:r>
      <w:r>
        <w:rPr>
          <w:color w:val="0F0F0F"/>
          <w:spacing w:val="-19"/>
          <w:w w:val="105"/>
        </w:rPr>
        <w:t xml:space="preserve"> </w:t>
      </w:r>
      <w:r>
        <w:rPr>
          <w:i/>
          <w:color w:val="0F0F0F"/>
          <w:w w:val="105"/>
        </w:rPr>
        <w:t xml:space="preserve">todas las formas de acoso y violencia en la Carrera Judicial", </w:t>
      </w:r>
      <w:r>
        <w:rPr>
          <w:color w:val="0F0F0F"/>
          <w:w w:val="105"/>
        </w:rPr>
        <w:t xml:space="preserve">y la </w:t>
      </w:r>
      <w:r>
        <w:rPr>
          <w:i/>
          <w:color w:val="232323"/>
          <w:w w:val="105"/>
        </w:rPr>
        <w:t xml:space="preserve">"Guía </w:t>
      </w:r>
      <w:r>
        <w:rPr>
          <w:i/>
          <w:color w:val="0F0F0F"/>
          <w:w w:val="105"/>
        </w:rPr>
        <w:t>de Aplicación del Protocolo de actuación frente al acoso sexual, al acoso por razón</w:t>
      </w:r>
      <w:r>
        <w:rPr>
          <w:i/>
          <w:color w:val="0F0F0F"/>
          <w:spacing w:val="-13"/>
          <w:w w:val="105"/>
        </w:rPr>
        <w:t xml:space="preserve"> </w:t>
      </w:r>
      <w:r>
        <w:rPr>
          <w:i/>
          <w:color w:val="0F0F0F"/>
          <w:w w:val="105"/>
        </w:rPr>
        <w:t>de</w:t>
      </w:r>
      <w:r>
        <w:rPr>
          <w:i/>
          <w:color w:val="0F0F0F"/>
          <w:spacing w:val="-20"/>
          <w:w w:val="105"/>
        </w:rPr>
        <w:t xml:space="preserve"> </w:t>
      </w:r>
      <w:r>
        <w:rPr>
          <w:i/>
          <w:color w:val="0F0F0F"/>
          <w:w w:val="105"/>
        </w:rPr>
        <w:t>sexo,</w:t>
      </w:r>
      <w:r>
        <w:rPr>
          <w:i/>
          <w:color w:val="0F0F0F"/>
          <w:spacing w:val="-10"/>
          <w:w w:val="105"/>
        </w:rPr>
        <w:t xml:space="preserve"> </w:t>
      </w:r>
      <w:r>
        <w:rPr>
          <w:i/>
          <w:color w:val="0F0F0F"/>
          <w:w w:val="105"/>
        </w:rPr>
        <w:t>al</w:t>
      </w:r>
      <w:r>
        <w:rPr>
          <w:i/>
          <w:color w:val="0F0F0F"/>
          <w:spacing w:val="-18"/>
          <w:w w:val="105"/>
        </w:rPr>
        <w:t xml:space="preserve"> </w:t>
      </w:r>
      <w:r>
        <w:rPr>
          <w:i/>
          <w:color w:val="0F0F0F"/>
          <w:w w:val="105"/>
        </w:rPr>
        <w:t>acoso</w:t>
      </w:r>
      <w:r>
        <w:rPr>
          <w:i/>
          <w:color w:val="0F0F0F"/>
          <w:spacing w:val="-15"/>
          <w:w w:val="105"/>
        </w:rPr>
        <w:t xml:space="preserve"> </w:t>
      </w:r>
      <w:r>
        <w:rPr>
          <w:i/>
          <w:color w:val="0F0F0F"/>
          <w:w w:val="105"/>
        </w:rPr>
        <w:t>discriminatorio</w:t>
      </w:r>
      <w:r>
        <w:rPr>
          <w:i/>
          <w:color w:val="0F0F0F"/>
          <w:spacing w:val="-16"/>
          <w:w w:val="105"/>
        </w:rPr>
        <w:t xml:space="preserve"> </w:t>
      </w:r>
      <w:r>
        <w:rPr>
          <w:i/>
          <w:color w:val="0F0F0F"/>
          <w:w w:val="105"/>
        </w:rPr>
        <w:t>y</w:t>
      </w:r>
      <w:r>
        <w:rPr>
          <w:i/>
          <w:color w:val="0F0F0F"/>
          <w:spacing w:val="-16"/>
          <w:w w:val="105"/>
        </w:rPr>
        <w:t xml:space="preserve"> </w:t>
      </w:r>
      <w:r>
        <w:rPr>
          <w:i/>
          <w:color w:val="0F0F0F"/>
          <w:w w:val="105"/>
        </w:rPr>
        <w:t>frente</w:t>
      </w:r>
      <w:r>
        <w:rPr>
          <w:i/>
          <w:color w:val="0F0F0F"/>
          <w:spacing w:val="-9"/>
          <w:w w:val="105"/>
        </w:rPr>
        <w:t xml:space="preserve"> </w:t>
      </w:r>
      <w:r>
        <w:rPr>
          <w:color w:val="0F0F0F"/>
          <w:w w:val="105"/>
        </w:rPr>
        <w:t>a</w:t>
      </w:r>
      <w:r>
        <w:rPr>
          <w:color w:val="0F0F0F"/>
          <w:spacing w:val="-24"/>
          <w:w w:val="105"/>
        </w:rPr>
        <w:t xml:space="preserve"> </w:t>
      </w:r>
      <w:r>
        <w:rPr>
          <w:i/>
          <w:color w:val="0F0F0F"/>
          <w:w w:val="105"/>
        </w:rPr>
        <w:t>todas</w:t>
      </w:r>
      <w:r>
        <w:rPr>
          <w:i/>
          <w:color w:val="0F0F0F"/>
          <w:spacing w:val="-5"/>
          <w:w w:val="105"/>
        </w:rPr>
        <w:t xml:space="preserve"> </w:t>
      </w:r>
      <w:r>
        <w:rPr>
          <w:i/>
          <w:color w:val="0F0F0F"/>
          <w:w w:val="105"/>
        </w:rPr>
        <w:t>las</w:t>
      </w:r>
      <w:r>
        <w:rPr>
          <w:i/>
          <w:color w:val="0F0F0F"/>
          <w:spacing w:val="-12"/>
          <w:w w:val="105"/>
        </w:rPr>
        <w:t xml:space="preserve"> </w:t>
      </w:r>
      <w:r>
        <w:rPr>
          <w:i/>
          <w:color w:val="0F0F0F"/>
          <w:w w:val="105"/>
        </w:rPr>
        <w:t>formas</w:t>
      </w:r>
      <w:r>
        <w:rPr>
          <w:i/>
          <w:color w:val="0F0F0F"/>
          <w:spacing w:val="-13"/>
          <w:w w:val="105"/>
        </w:rPr>
        <w:t xml:space="preserve"> </w:t>
      </w:r>
      <w:r>
        <w:rPr>
          <w:i/>
          <w:color w:val="0F0F0F"/>
          <w:w w:val="105"/>
        </w:rPr>
        <w:t>de</w:t>
      </w:r>
      <w:r>
        <w:rPr>
          <w:i/>
          <w:color w:val="0F0F0F"/>
          <w:spacing w:val="-21"/>
          <w:w w:val="105"/>
        </w:rPr>
        <w:t xml:space="preserve"> </w:t>
      </w:r>
      <w:r>
        <w:rPr>
          <w:i/>
          <w:color w:val="0F0F0F"/>
          <w:w w:val="105"/>
        </w:rPr>
        <w:t xml:space="preserve">acoso y violencia en la Carrera Judicial"; </w:t>
      </w:r>
      <w:r>
        <w:rPr>
          <w:color w:val="0F0F0F"/>
          <w:w w:val="105"/>
        </w:rPr>
        <w:t>y al resto de normativa aplicable subsidiariamente.</w:t>
      </w:r>
    </w:p>
    <w:p w14:paraId="1400DF3D" w14:textId="77777777" w:rsidR="009035E1" w:rsidRDefault="009035E1" w:rsidP="009035E1">
      <w:pPr>
        <w:spacing w:line="240" w:lineRule="auto"/>
        <w:jc w:val="left"/>
      </w:pPr>
      <w:r>
        <w:br w:type="page"/>
      </w:r>
    </w:p>
    <w:p w14:paraId="0080DEE9" w14:textId="77777777" w:rsidR="009035E1" w:rsidRDefault="009035E1" w:rsidP="009035E1">
      <w:pPr>
        <w:tabs>
          <w:tab w:val="center" w:pos="4677"/>
        </w:tabs>
        <w:jc w:val="center"/>
        <w:rPr>
          <w:rFonts w:ascii="Times New Roman" w:hAnsi="Times New Roman"/>
          <w:spacing w:val="-2"/>
          <w:lang w:val="es-ES_tradnl"/>
        </w:rPr>
      </w:pPr>
      <w:r>
        <w:rPr>
          <w:rFonts w:ascii="Times New Roman" w:hAnsi="Times New Roman"/>
          <w:b/>
          <w:bCs/>
          <w:spacing w:val="-2"/>
          <w:u w:val="single"/>
          <w:lang w:val="es-ES_tradnl"/>
        </w:rPr>
        <w:lastRenderedPageBreak/>
        <w:t>ANEXO</w:t>
      </w:r>
    </w:p>
    <w:p w14:paraId="6AF44983" w14:textId="77777777" w:rsidR="009035E1" w:rsidRDefault="009035E1" w:rsidP="009035E1">
      <w:pPr>
        <w:tabs>
          <w:tab w:val="left" w:pos="-720"/>
        </w:tabs>
        <w:rPr>
          <w:rFonts w:ascii="Times New Roman" w:hAnsi="Times New Roman"/>
          <w:spacing w:val="-2"/>
          <w:lang w:val="es-ES_tradnl"/>
        </w:rPr>
      </w:pPr>
      <w:r>
        <w:rPr>
          <w:rFonts w:ascii="Times New Roman" w:hAnsi="Times New Roman"/>
          <w:b/>
          <w:bCs/>
          <w:spacing w:val="-2"/>
          <w:lang w:val="es-ES_tradnl"/>
        </w:rPr>
        <w:t>Modelo de instancia para solicitar nombramiento como asesor/a confidencial.</w:t>
      </w:r>
    </w:p>
    <w:p w14:paraId="38B521A0" w14:textId="77777777" w:rsidR="009035E1" w:rsidRDefault="009035E1" w:rsidP="009035E1">
      <w:pPr>
        <w:tabs>
          <w:tab w:val="center" w:pos="4677"/>
        </w:tabs>
        <w:jc w:val="center"/>
        <w:rPr>
          <w:rFonts w:ascii="Times New Roman" w:hAnsi="Times New Roman"/>
          <w:spacing w:val="-2"/>
          <w:lang w:val="es-ES_tradnl"/>
        </w:rPr>
      </w:pPr>
      <w:r>
        <w:rPr>
          <w:rFonts w:ascii="Times New Roman" w:hAnsi="Times New Roman"/>
          <w:spacing w:val="-2"/>
          <w:lang w:val="es-ES_tradnl"/>
        </w:rPr>
        <w:t>Apellidos y nombre</w:t>
      </w:r>
    </w:p>
    <w:tbl>
      <w:tblPr>
        <w:tblW w:w="0" w:type="auto"/>
        <w:tblInd w:w="120" w:type="dxa"/>
        <w:tblLayout w:type="fixed"/>
        <w:tblCellMar>
          <w:left w:w="120" w:type="dxa"/>
          <w:right w:w="120" w:type="dxa"/>
        </w:tblCellMar>
        <w:tblLook w:val="04A0" w:firstRow="1" w:lastRow="0" w:firstColumn="1" w:lastColumn="0" w:noHBand="0" w:noVBand="1"/>
      </w:tblPr>
      <w:tblGrid>
        <w:gridCol w:w="9355"/>
      </w:tblGrid>
      <w:tr w:rsidR="009035E1" w14:paraId="4AE902E3" w14:textId="77777777" w:rsidTr="009035E1">
        <w:tc>
          <w:tcPr>
            <w:tcW w:w="9355" w:type="dxa"/>
            <w:tcBorders>
              <w:top w:val="single" w:sz="6" w:space="0" w:color="auto"/>
              <w:left w:val="single" w:sz="6" w:space="0" w:color="auto"/>
              <w:bottom w:val="single" w:sz="6" w:space="0" w:color="auto"/>
              <w:right w:val="single" w:sz="6" w:space="0" w:color="auto"/>
            </w:tcBorders>
            <w:hideMark/>
          </w:tcPr>
          <w:p w14:paraId="17D7BFE2" w14:textId="77777777" w:rsidR="009035E1" w:rsidRDefault="009035E1">
            <w:pPr>
              <w:tabs>
                <w:tab w:val="left" w:pos="-720"/>
              </w:tabs>
              <w:spacing w:before="90" w:after="54"/>
              <w:rPr>
                <w:rFonts w:ascii="Times New Roman" w:hAnsi="Times New Roman"/>
                <w:spacing w:val="-2"/>
                <w:lang w:val="es-ES_tradnl"/>
              </w:rPr>
            </w:pPr>
            <w:r>
              <w:rPr>
                <w:rFonts w:ascii="Times New Roman" w:hAnsi="Times New Roman"/>
                <w:spacing w:val="-2"/>
                <w:lang w:val="es-ES_tradnl"/>
              </w:rPr>
              <w:fldChar w:fldCharType="begin"/>
            </w:r>
            <w:r>
              <w:rPr>
                <w:rFonts w:ascii="Times New Roman" w:hAnsi="Times New Roman"/>
                <w:spacing w:val="-2"/>
                <w:lang w:val="es-ES_tradnl"/>
              </w:rPr>
              <w:instrText xml:space="preserve">PRIVATE </w:instrText>
            </w:r>
            <w:r>
              <w:rPr>
                <w:rFonts w:ascii="Times New Roman" w:hAnsi="Times New Roman"/>
                <w:spacing w:val="-2"/>
                <w:lang w:val="es-ES_tradnl"/>
              </w:rPr>
              <w:fldChar w:fldCharType="end"/>
            </w:r>
          </w:p>
        </w:tc>
      </w:tr>
    </w:tbl>
    <w:p w14:paraId="6820AABC" w14:textId="77777777" w:rsidR="009035E1" w:rsidRDefault="009035E1" w:rsidP="009035E1">
      <w:pPr>
        <w:tabs>
          <w:tab w:val="left" w:pos="-720"/>
        </w:tabs>
        <w:rPr>
          <w:rFonts w:ascii="Times New Roman" w:hAnsi="Times New Roman"/>
          <w:spacing w:val="-2"/>
          <w:lang w:val="es-ES_tradnl"/>
        </w:rPr>
      </w:pPr>
    </w:p>
    <w:p w14:paraId="4842DA32" w14:textId="77777777" w:rsidR="009035E1" w:rsidRDefault="009035E1" w:rsidP="009035E1">
      <w:pPr>
        <w:tabs>
          <w:tab w:val="left" w:pos="-720"/>
        </w:tabs>
        <w:rPr>
          <w:rFonts w:ascii="Times New Roman" w:hAnsi="Times New Roman"/>
          <w:spacing w:val="-2"/>
          <w:lang w:val="es-ES_tradnl"/>
        </w:rPr>
      </w:pPr>
    </w:p>
    <w:tbl>
      <w:tblPr>
        <w:tblW w:w="0" w:type="auto"/>
        <w:tblInd w:w="120" w:type="dxa"/>
        <w:tblLayout w:type="fixed"/>
        <w:tblCellMar>
          <w:left w:w="120" w:type="dxa"/>
          <w:right w:w="120" w:type="dxa"/>
        </w:tblCellMar>
        <w:tblLook w:val="04A0" w:firstRow="1" w:lastRow="0" w:firstColumn="1" w:lastColumn="0" w:noHBand="0" w:noVBand="1"/>
      </w:tblPr>
      <w:tblGrid>
        <w:gridCol w:w="1269"/>
        <w:gridCol w:w="1360"/>
        <w:gridCol w:w="3708"/>
        <w:gridCol w:w="260"/>
      </w:tblGrid>
      <w:tr w:rsidR="009035E1" w14:paraId="6137EDDC" w14:textId="77777777" w:rsidTr="009035E1">
        <w:tc>
          <w:tcPr>
            <w:tcW w:w="1269" w:type="dxa"/>
            <w:tcBorders>
              <w:top w:val="nil"/>
              <w:left w:val="nil"/>
              <w:bottom w:val="nil"/>
              <w:right w:val="single" w:sz="4" w:space="0" w:color="auto"/>
            </w:tcBorders>
            <w:hideMark/>
          </w:tcPr>
          <w:p w14:paraId="47B97938" w14:textId="77777777" w:rsidR="009035E1" w:rsidRDefault="009035E1">
            <w:pPr>
              <w:tabs>
                <w:tab w:val="left" w:pos="-720"/>
              </w:tabs>
              <w:spacing w:before="90" w:after="54"/>
              <w:rPr>
                <w:rFonts w:ascii="Times New Roman" w:hAnsi="Times New Roman"/>
                <w:spacing w:val="-2"/>
                <w:lang w:val="es-ES_tradnl"/>
              </w:rPr>
            </w:pPr>
            <w:r>
              <w:rPr>
                <w:rFonts w:ascii="Times New Roman" w:hAnsi="Times New Roman"/>
                <w:spacing w:val="-2"/>
                <w:lang w:val="es-ES_tradnl"/>
              </w:rPr>
              <w:fldChar w:fldCharType="begin"/>
            </w:r>
            <w:r>
              <w:rPr>
                <w:rFonts w:ascii="Times New Roman" w:hAnsi="Times New Roman"/>
                <w:spacing w:val="-2"/>
                <w:lang w:val="es-ES_tradnl"/>
              </w:rPr>
              <w:instrText xml:space="preserve">PRIVATE </w:instrText>
            </w:r>
            <w:r>
              <w:rPr>
                <w:rFonts w:ascii="Times New Roman" w:hAnsi="Times New Roman"/>
                <w:spacing w:val="-2"/>
                <w:lang w:val="es-ES_tradnl"/>
              </w:rPr>
              <w:fldChar w:fldCharType="end"/>
            </w:r>
            <w:r>
              <w:rPr>
                <w:rFonts w:ascii="Times New Roman" w:hAnsi="Times New Roman"/>
                <w:spacing w:val="-2"/>
                <w:lang w:val="es-ES_tradnl"/>
              </w:rPr>
              <w:t>DNI</w:t>
            </w:r>
          </w:p>
        </w:tc>
        <w:tc>
          <w:tcPr>
            <w:tcW w:w="1360" w:type="dxa"/>
            <w:tcBorders>
              <w:top w:val="single" w:sz="4" w:space="0" w:color="auto"/>
              <w:left w:val="single" w:sz="4" w:space="0" w:color="auto"/>
              <w:bottom w:val="single" w:sz="4" w:space="0" w:color="auto"/>
              <w:right w:val="nil"/>
            </w:tcBorders>
          </w:tcPr>
          <w:p w14:paraId="316C3701" w14:textId="77777777" w:rsidR="009035E1" w:rsidRDefault="009035E1">
            <w:pPr>
              <w:tabs>
                <w:tab w:val="left" w:pos="-720"/>
              </w:tabs>
              <w:spacing w:before="90" w:after="54"/>
              <w:rPr>
                <w:rFonts w:ascii="Times New Roman" w:hAnsi="Times New Roman"/>
                <w:spacing w:val="-2"/>
                <w:lang w:val="es-ES_tradnl"/>
              </w:rPr>
            </w:pPr>
          </w:p>
        </w:tc>
        <w:tc>
          <w:tcPr>
            <w:tcW w:w="3708" w:type="dxa"/>
            <w:tcBorders>
              <w:top w:val="single" w:sz="4" w:space="0" w:color="auto"/>
              <w:left w:val="nil"/>
              <w:bottom w:val="single" w:sz="4" w:space="0" w:color="auto"/>
              <w:right w:val="single" w:sz="4" w:space="0" w:color="auto"/>
            </w:tcBorders>
          </w:tcPr>
          <w:p w14:paraId="1F86FD27" w14:textId="77777777" w:rsidR="009035E1" w:rsidRDefault="009035E1">
            <w:pPr>
              <w:tabs>
                <w:tab w:val="left" w:pos="-720"/>
              </w:tabs>
              <w:spacing w:before="90" w:after="54"/>
              <w:rPr>
                <w:rFonts w:ascii="Times New Roman" w:hAnsi="Times New Roman"/>
                <w:spacing w:val="-2"/>
                <w:lang w:val="es-ES_tradnl"/>
              </w:rPr>
            </w:pPr>
          </w:p>
        </w:tc>
        <w:tc>
          <w:tcPr>
            <w:tcW w:w="260" w:type="dxa"/>
            <w:tcBorders>
              <w:top w:val="nil"/>
              <w:left w:val="single" w:sz="4" w:space="0" w:color="auto"/>
              <w:bottom w:val="nil"/>
              <w:right w:val="nil"/>
            </w:tcBorders>
          </w:tcPr>
          <w:p w14:paraId="18AA8834" w14:textId="77777777" w:rsidR="009035E1" w:rsidRDefault="009035E1">
            <w:pPr>
              <w:tabs>
                <w:tab w:val="left" w:pos="-720"/>
              </w:tabs>
              <w:spacing w:before="90" w:after="54"/>
              <w:rPr>
                <w:rFonts w:ascii="Times New Roman" w:hAnsi="Times New Roman"/>
                <w:spacing w:val="-2"/>
                <w:lang w:val="es-ES_tradnl"/>
              </w:rPr>
            </w:pPr>
          </w:p>
        </w:tc>
      </w:tr>
    </w:tbl>
    <w:p w14:paraId="39ACE8E3" w14:textId="77777777" w:rsidR="009035E1" w:rsidRDefault="009035E1" w:rsidP="009035E1">
      <w:pPr>
        <w:tabs>
          <w:tab w:val="left" w:pos="-720"/>
        </w:tabs>
        <w:rPr>
          <w:rFonts w:ascii="Times New Roman" w:hAnsi="Times New Roman"/>
          <w:spacing w:val="-2"/>
          <w:lang w:val="es-ES_tradnl"/>
        </w:rPr>
      </w:pPr>
    </w:p>
    <w:tbl>
      <w:tblPr>
        <w:tblW w:w="0" w:type="auto"/>
        <w:tblInd w:w="120" w:type="dxa"/>
        <w:tblLayout w:type="fixed"/>
        <w:tblCellMar>
          <w:left w:w="120" w:type="dxa"/>
          <w:right w:w="120" w:type="dxa"/>
        </w:tblCellMar>
        <w:tblLook w:val="04A0" w:firstRow="1" w:lastRow="0" w:firstColumn="1" w:lastColumn="0" w:noHBand="0" w:noVBand="1"/>
      </w:tblPr>
      <w:tblGrid>
        <w:gridCol w:w="1644"/>
        <w:gridCol w:w="1076"/>
        <w:gridCol w:w="1644"/>
        <w:gridCol w:w="4983"/>
      </w:tblGrid>
      <w:tr w:rsidR="009035E1" w14:paraId="4068D6BE" w14:textId="77777777" w:rsidTr="009035E1">
        <w:tc>
          <w:tcPr>
            <w:tcW w:w="1644" w:type="dxa"/>
            <w:hideMark/>
          </w:tcPr>
          <w:p w14:paraId="396F2FBF" w14:textId="77777777" w:rsidR="009035E1" w:rsidRDefault="009035E1">
            <w:pPr>
              <w:tabs>
                <w:tab w:val="left" w:pos="-720"/>
              </w:tabs>
              <w:rPr>
                <w:rFonts w:ascii="Times New Roman" w:hAnsi="Times New Roman"/>
                <w:spacing w:val="-2"/>
                <w:lang w:val="es-ES_tradnl"/>
              </w:rPr>
            </w:pPr>
            <w:r>
              <w:rPr>
                <w:noProof/>
              </w:rPr>
              <mc:AlternateContent>
                <mc:Choice Requires="wps">
                  <w:drawing>
                    <wp:anchor distT="0" distB="0" distL="114300" distR="114300" simplePos="0" relativeHeight="251655680" behindDoc="0" locked="0" layoutInCell="1" allowOverlap="1" wp14:anchorId="4E76F2C1" wp14:editId="444BB293">
                      <wp:simplePos x="0" y="0"/>
                      <wp:positionH relativeFrom="column">
                        <wp:posOffset>962660</wp:posOffset>
                      </wp:positionH>
                      <wp:positionV relativeFrom="paragraph">
                        <wp:posOffset>40005</wp:posOffset>
                      </wp:positionV>
                      <wp:extent cx="679450" cy="431165"/>
                      <wp:effectExtent l="0" t="0" r="25400" b="260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431165"/>
                              </a:xfrm>
                              <a:prstGeom prst="rect">
                                <a:avLst/>
                              </a:prstGeom>
                              <a:solidFill>
                                <a:srgbClr val="FFFFFF"/>
                              </a:solidFill>
                              <a:ln w="9525">
                                <a:solidFill>
                                  <a:srgbClr val="000000"/>
                                </a:solidFill>
                                <a:miter lim="800000"/>
                                <a:headEnd/>
                                <a:tailEnd/>
                              </a:ln>
                            </wps:spPr>
                            <wps:txbx>
                              <w:txbxContent>
                                <w:p w14:paraId="7A0C8D7A" w14:textId="77777777" w:rsidR="009035E1" w:rsidRDefault="009035E1" w:rsidP="009035E1">
                                  <w:pPr>
                                    <w:rPr>
                                      <w:rFonts w:ascii="Times New Roman" w:eastAsia="Arial Unicode MS" w:hAnsi="Times New Roman"/>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left:0;text-align:left;margin-left:75.8pt;margin-top:3.15pt;width:53.5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">
                      <v:textbox>
                        <w:txbxContent>
                          <w:p w:rsidR="009035E1" w:rsidRDefault="009035E1" w:rsidP="009035E1">
                            <w:pPr>
                              <w:rPr>
                                <w:rFonts w:ascii="Times New Roman" w:eastAsia="Arial Unicode MS" w:hAnsi="Times New Roman"/>
                                <w:lang w:val="es-ES_tradnl"/>
                              </w:rPr>
                            </w:pPr>
                          </w:p>
                        </w:txbxContent>
                      </v:textbox>
                    </v:shape>
                  </w:pict>
                </mc:Fallback>
              </mc:AlternateContent>
            </w:r>
            <w:r>
              <w:rPr>
                <w:rFonts w:ascii="Times New Roman" w:hAnsi="Times New Roman"/>
                <w:spacing w:val="-2"/>
                <w:lang w:val="es-ES_tradnl"/>
              </w:rPr>
              <w:fldChar w:fldCharType="begin"/>
            </w:r>
            <w:r>
              <w:rPr>
                <w:rFonts w:ascii="Times New Roman" w:hAnsi="Times New Roman"/>
                <w:spacing w:val="-2"/>
                <w:lang w:val="es-ES_tradnl"/>
              </w:rPr>
              <w:instrText xml:space="preserve">PRIVATE </w:instrText>
            </w:r>
            <w:r>
              <w:rPr>
                <w:rFonts w:ascii="Times New Roman" w:hAnsi="Times New Roman"/>
                <w:spacing w:val="-2"/>
                <w:lang w:val="es-ES_tradnl"/>
              </w:rPr>
              <w:fldChar w:fldCharType="end"/>
            </w:r>
            <w:r>
              <w:rPr>
                <w:rFonts w:ascii="Times New Roman" w:hAnsi="Times New Roman"/>
                <w:spacing w:val="-2"/>
                <w:lang w:val="es-ES_tradnl"/>
              </w:rPr>
              <w:t>Tiempo de servicios en destino</w:t>
            </w:r>
          </w:p>
        </w:tc>
        <w:tc>
          <w:tcPr>
            <w:tcW w:w="1076" w:type="dxa"/>
          </w:tcPr>
          <w:p w14:paraId="79877FB6" w14:textId="77777777" w:rsidR="009035E1" w:rsidRDefault="009035E1">
            <w:pPr>
              <w:tabs>
                <w:tab w:val="left" w:pos="-720"/>
              </w:tabs>
              <w:spacing w:before="90" w:after="54"/>
              <w:rPr>
                <w:rFonts w:ascii="Times New Roman" w:hAnsi="Times New Roman"/>
                <w:spacing w:val="-2"/>
                <w:lang w:val="es-ES_tradnl"/>
              </w:rPr>
            </w:pPr>
          </w:p>
        </w:tc>
        <w:tc>
          <w:tcPr>
            <w:tcW w:w="1644" w:type="dxa"/>
            <w:hideMark/>
          </w:tcPr>
          <w:p w14:paraId="5E3B5457" w14:textId="77777777" w:rsidR="009035E1" w:rsidRDefault="009035E1">
            <w:pPr>
              <w:tabs>
                <w:tab w:val="left" w:pos="-720"/>
              </w:tabs>
              <w:spacing w:before="90" w:after="54"/>
              <w:jc w:val="center"/>
              <w:rPr>
                <w:rFonts w:ascii="Times New Roman" w:hAnsi="Times New Roman"/>
                <w:spacing w:val="-2"/>
                <w:lang w:val="es-ES_tradnl"/>
              </w:rPr>
            </w:pPr>
            <w:r>
              <w:rPr>
                <w:rFonts w:ascii="Times New Roman" w:hAnsi="Times New Roman"/>
                <w:spacing w:val="-2"/>
                <w:lang w:val="es-ES_tradnl"/>
              </w:rPr>
              <w:t>Desti</w:t>
            </w:r>
            <w:r>
              <w:rPr>
                <w:rFonts w:ascii="Times New Roman" w:hAnsi="Times New Roman"/>
                <w:spacing w:val="-2"/>
                <w:lang w:val="es-ES_tradnl"/>
              </w:rPr>
              <w:softHyphen/>
              <w:t xml:space="preserve">no </w:t>
            </w:r>
          </w:p>
        </w:tc>
        <w:tc>
          <w:tcPr>
            <w:tcW w:w="4983" w:type="dxa"/>
            <w:tcBorders>
              <w:top w:val="single" w:sz="6" w:space="0" w:color="auto"/>
              <w:left w:val="single" w:sz="6" w:space="0" w:color="auto"/>
              <w:bottom w:val="single" w:sz="6" w:space="0" w:color="auto"/>
              <w:right w:val="single" w:sz="6" w:space="0" w:color="auto"/>
            </w:tcBorders>
          </w:tcPr>
          <w:p w14:paraId="251F64C0" w14:textId="77777777" w:rsidR="009035E1" w:rsidRDefault="009035E1">
            <w:pPr>
              <w:tabs>
                <w:tab w:val="left" w:pos="-720"/>
              </w:tabs>
              <w:spacing w:before="90" w:after="54"/>
              <w:rPr>
                <w:rFonts w:ascii="Times New Roman" w:hAnsi="Times New Roman"/>
                <w:spacing w:val="-2"/>
                <w:lang w:val="es-ES_tradnl"/>
              </w:rPr>
            </w:pPr>
          </w:p>
        </w:tc>
      </w:tr>
    </w:tbl>
    <w:p w14:paraId="11030B52" w14:textId="77777777" w:rsidR="009035E1" w:rsidRDefault="009035E1" w:rsidP="009035E1">
      <w:pPr>
        <w:tabs>
          <w:tab w:val="left" w:pos="-720"/>
        </w:tabs>
        <w:rPr>
          <w:rFonts w:ascii="Times New Roman" w:hAnsi="Times New Roman"/>
          <w:spacing w:val="-2"/>
        </w:rPr>
      </w:pPr>
    </w:p>
    <w:p w14:paraId="3CD60987" w14:textId="77777777" w:rsidR="009035E1" w:rsidRDefault="009035E1" w:rsidP="009035E1">
      <w:pPr>
        <w:tabs>
          <w:tab w:val="left" w:pos="-720"/>
        </w:tabs>
        <w:rPr>
          <w:rFonts w:ascii="Times New Roman" w:hAnsi="Times New Roman"/>
          <w:spacing w:val="-2"/>
          <w:lang w:val="es-ES_tradnl"/>
        </w:rPr>
      </w:pPr>
    </w:p>
    <w:p w14:paraId="7A38577B" w14:textId="77777777" w:rsidR="009035E1" w:rsidRDefault="009035E1" w:rsidP="009035E1">
      <w:pPr>
        <w:tabs>
          <w:tab w:val="left" w:pos="-720"/>
        </w:tabs>
        <w:rPr>
          <w:rFonts w:ascii="Times New Roman" w:hAnsi="Times New Roman"/>
          <w:spacing w:val="-2"/>
          <w:lang w:val="es-ES_tradnl"/>
        </w:rPr>
      </w:pPr>
      <w:r>
        <w:rPr>
          <w:noProof/>
        </w:rPr>
        <mc:AlternateContent>
          <mc:Choice Requires="wps">
            <w:drawing>
              <wp:anchor distT="0" distB="0" distL="114300" distR="114300" simplePos="0" relativeHeight="251656704" behindDoc="0" locked="0" layoutInCell="1" allowOverlap="1" wp14:anchorId="270E90CA" wp14:editId="74D5519F">
                <wp:simplePos x="0" y="0"/>
                <wp:positionH relativeFrom="column">
                  <wp:posOffset>1035685</wp:posOffset>
                </wp:positionH>
                <wp:positionV relativeFrom="paragraph">
                  <wp:posOffset>-3810</wp:posOffset>
                </wp:positionV>
                <wp:extent cx="393700" cy="381000"/>
                <wp:effectExtent l="0" t="0" r="25400" b="190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381000"/>
                        </a:xfrm>
                        <a:prstGeom prst="rect">
                          <a:avLst/>
                        </a:prstGeom>
                        <a:solidFill>
                          <a:srgbClr val="FFFFFF"/>
                        </a:solidFill>
                        <a:ln w="9525">
                          <a:solidFill>
                            <a:srgbClr val="000000"/>
                          </a:solidFill>
                          <a:miter lim="800000"/>
                          <a:headEnd/>
                          <a:tailEnd/>
                        </a:ln>
                      </wps:spPr>
                      <wps:txbx>
                        <w:txbxContent>
                          <w:p w14:paraId="63D73239" w14:textId="77777777" w:rsidR="009035E1" w:rsidRDefault="009035E1" w:rsidP="009035E1">
                            <w:pPr>
                              <w:rPr>
                                <w:rFonts w:ascii="Times New Roman" w:hAnsi="Times New Roman"/>
                                <w:sz w:val="28"/>
                                <w:szCs w:val="2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left:0;text-align:left;margin-left:81.55pt;margin-top:-.3pt;width:31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">
                <v:textbox>
                  <w:txbxContent>
                    <w:p w:rsidR="009035E1" w:rsidRDefault="009035E1" w:rsidP="009035E1">
                      <w:pPr>
                        <w:rPr>
                          <w:rFonts w:ascii="Times New Roman" w:hAnsi="Times New Roman"/>
                          <w:sz w:val="28"/>
                          <w:szCs w:val="28"/>
                          <w:lang w:val="es-ES_tradnl"/>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6A94277" wp14:editId="166792E5">
                <wp:simplePos x="0" y="0"/>
                <wp:positionH relativeFrom="column">
                  <wp:posOffset>3056255</wp:posOffset>
                </wp:positionH>
                <wp:positionV relativeFrom="paragraph">
                  <wp:posOffset>-3175</wp:posOffset>
                </wp:positionV>
                <wp:extent cx="2880995" cy="488315"/>
                <wp:effectExtent l="0" t="0" r="14605" b="2603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488315"/>
                        </a:xfrm>
                        <a:prstGeom prst="rect">
                          <a:avLst/>
                        </a:prstGeom>
                        <a:solidFill>
                          <a:srgbClr val="FFFFFF"/>
                        </a:solidFill>
                        <a:ln w="9525">
                          <a:solidFill>
                            <a:srgbClr val="000000"/>
                          </a:solidFill>
                          <a:miter lim="800000"/>
                          <a:headEnd/>
                          <a:tailEnd/>
                        </a:ln>
                      </wps:spPr>
                      <wps:txbx>
                        <w:txbxContent>
                          <w:p w14:paraId="32966BE6" w14:textId="77777777" w:rsidR="009035E1" w:rsidRDefault="009035E1" w:rsidP="009035E1">
                            <w:pPr>
                              <w:rPr>
                                <w:rFonts w:ascii="Times New Roman" w:hAnsi="Times New Roman"/>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9" type="#_x0000_t202" style="position:absolute;left:0;text-align:left;margin-left:240.65pt;margin-top:-.25pt;width:226.85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">
                <v:textbox>
                  <w:txbxContent>
                    <w:p w:rsidR="009035E1" w:rsidRDefault="009035E1" w:rsidP="009035E1">
                      <w:pPr>
                        <w:rPr>
                          <w:rFonts w:ascii="Times New Roman" w:hAnsi="Times New Roman"/>
                          <w:lang w:val="es-ES_tradnl"/>
                        </w:rPr>
                      </w:pPr>
                    </w:p>
                  </w:txbxContent>
                </v:textbox>
              </v:shape>
            </w:pict>
          </mc:Fallback>
        </mc:AlternateContent>
      </w:r>
      <w:r>
        <w:rPr>
          <w:rFonts w:ascii="Times New Roman" w:hAnsi="Times New Roman"/>
          <w:spacing w:val="-2"/>
          <w:lang w:val="es-ES_tradnl"/>
        </w:rPr>
        <w:t>En situación de</w:t>
      </w:r>
      <w:r>
        <w:rPr>
          <w:rFonts w:ascii="Times New Roman" w:hAnsi="Times New Roman"/>
          <w:spacing w:val="-2"/>
          <w:lang w:val="es-ES_tradnl"/>
        </w:rPr>
        <w:tab/>
      </w:r>
      <w:r>
        <w:rPr>
          <w:rFonts w:ascii="Times New Roman" w:hAnsi="Times New Roman"/>
          <w:spacing w:val="-2"/>
          <w:lang w:val="es-ES_tradnl"/>
        </w:rPr>
        <w:tab/>
        <w:t xml:space="preserve">Destino de S. E. y </w:t>
      </w:r>
    </w:p>
    <w:p w14:paraId="5E8108E9" w14:textId="77777777" w:rsidR="009035E1" w:rsidRDefault="009035E1" w:rsidP="009035E1">
      <w:pPr>
        <w:tabs>
          <w:tab w:val="left" w:pos="-720"/>
        </w:tabs>
        <w:rPr>
          <w:rFonts w:ascii="Times New Roman" w:hAnsi="Times New Roman"/>
          <w:spacing w:val="-2"/>
          <w:lang w:val="es-ES_tradnl"/>
        </w:rPr>
      </w:pPr>
      <w:r>
        <w:rPr>
          <w:rFonts w:ascii="Times New Roman" w:hAnsi="Times New Roman"/>
          <w:spacing w:val="-2"/>
          <w:lang w:val="es-ES_tradnl"/>
        </w:rPr>
        <w:t xml:space="preserve">Serv. </w:t>
      </w:r>
      <w:proofErr w:type="spellStart"/>
      <w:r>
        <w:rPr>
          <w:rFonts w:ascii="Times New Roman" w:hAnsi="Times New Roman"/>
          <w:spacing w:val="-2"/>
          <w:lang w:val="es-ES_tradnl"/>
        </w:rPr>
        <w:t>Espec</w:t>
      </w:r>
      <w:proofErr w:type="spellEnd"/>
      <w:r>
        <w:rPr>
          <w:rFonts w:ascii="Times New Roman" w:hAnsi="Times New Roman"/>
          <w:spacing w:val="-2"/>
          <w:lang w:val="es-ES_tradnl"/>
        </w:rPr>
        <w:t xml:space="preserve">.                    Fecha toma posesión        </w:t>
      </w:r>
    </w:p>
    <w:p w14:paraId="173FBCF8" w14:textId="77777777" w:rsidR="009035E1" w:rsidRDefault="009035E1" w:rsidP="009035E1">
      <w:pPr>
        <w:tabs>
          <w:tab w:val="left" w:pos="-720"/>
        </w:tabs>
        <w:rPr>
          <w:rFonts w:ascii="Times New Roman" w:hAnsi="Times New Roman"/>
          <w:spacing w:val="-2"/>
          <w:lang w:val="es-ES_tradnl"/>
        </w:rPr>
      </w:pPr>
      <w:r>
        <w:rPr>
          <w:rFonts w:ascii="Times New Roman" w:hAnsi="Times New Roman"/>
          <w:spacing w:val="-2"/>
          <w:lang w:val="es-ES_tradnl"/>
        </w:rPr>
        <w:tab/>
      </w:r>
      <w:r>
        <w:rPr>
          <w:rFonts w:ascii="Times New Roman" w:hAnsi="Times New Roman"/>
          <w:spacing w:val="-2"/>
          <w:lang w:val="es-ES_tradnl"/>
        </w:rPr>
        <w:tab/>
        <w:t xml:space="preserve"> </w:t>
      </w:r>
    </w:p>
    <w:p w14:paraId="03414645" w14:textId="77777777" w:rsidR="009035E1" w:rsidRDefault="009035E1" w:rsidP="009035E1">
      <w:pPr>
        <w:tabs>
          <w:tab w:val="left" w:pos="-720"/>
        </w:tabs>
        <w:rPr>
          <w:rFonts w:ascii="Times New Roman" w:hAnsi="Times New Roman"/>
          <w:spacing w:val="-2"/>
          <w:lang w:val="es-ES_tradnl"/>
        </w:rPr>
      </w:pPr>
    </w:p>
    <w:tbl>
      <w:tblPr>
        <w:tblW w:w="0" w:type="auto"/>
        <w:tblInd w:w="120" w:type="dxa"/>
        <w:tblLayout w:type="fixed"/>
        <w:tblCellMar>
          <w:left w:w="120" w:type="dxa"/>
          <w:right w:w="120" w:type="dxa"/>
        </w:tblCellMar>
        <w:tblLook w:val="04A0" w:firstRow="1" w:lastRow="0" w:firstColumn="1" w:lastColumn="0" w:noHBand="0" w:noVBand="1"/>
      </w:tblPr>
      <w:tblGrid>
        <w:gridCol w:w="2268"/>
        <w:gridCol w:w="709"/>
        <w:gridCol w:w="1985"/>
        <w:gridCol w:w="4391"/>
      </w:tblGrid>
      <w:tr w:rsidR="009035E1" w14:paraId="0C2828AA" w14:textId="77777777" w:rsidTr="009035E1">
        <w:trPr>
          <w:trHeight w:val="513"/>
        </w:trPr>
        <w:tc>
          <w:tcPr>
            <w:tcW w:w="2268" w:type="dxa"/>
            <w:hideMark/>
          </w:tcPr>
          <w:p w14:paraId="7A31862D" w14:textId="77777777" w:rsidR="009035E1" w:rsidRDefault="009035E1">
            <w:pPr>
              <w:tabs>
                <w:tab w:val="left" w:pos="-720"/>
              </w:tabs>
              <w:spacing w:after="54"/>
              <w:rPr>
                <w:rFonts w:ascii="Times New Roman" w:hAnsi="Times New Roman"/>
                <w:spacing w:val="-2"/>
                <w:lang w:val="es-ES_tradnl"/>
              </w:rPr>
            </w:pPr>
            <w:r>
              <w:rPr>
                <w:rFonts w:ascii="Times New Roman" w:hAnsi="Times New Roman"/>
                <w:spacing w:val="-2"/>
                <w:lang w:val="es-ES_tradnl"/>
              </w:rPr>
              <w:t>En Comis. Servicios</w:t>
            </w:r>
          </w:p>
        </w:tc>
        <w:tc>
          <w:tcPr>
            <w:tcW w:w="709" w:type="dxa"/>
            <w:tcBorders>
              <w:top w:val="single" w:sz="6" w:space="0" w:color="auto"/>
              <w:left w:val="single" w:sz="6" w:space="0" w:color="auto"/>
              <w:bottom w:val="single" w:sz="6" w:space="0" w:color="auto"/>
              <w:right w:val="nil"/>
            </w:tcBorders>
          </w:tcPr>
          <w:p w14:paraId="58F566A2" w14:textId="77777777" w:rsidR="009035E1" w:rsidRDefault="009035E1">
            <w:pPr>
              <w:tabs>
                <w:tab w:val="left" w:pos="-720"/>
              </w:tabs>
              <w:spacing w:before="90" w:after="54"/>
              <w:rPr>
                <w:rFonts w:ascii="Times New Roman" w:hAnsi="Times New Roman"/>
                <w:spacing w:val="-2"/>
                <w:lang w:val="es-ES_tradnl"/>
              </w:rPr>
            </w:pPr>
          </w:p>
        </w:tc>
        <w:tc>
          <w:tcPr>
            <w:tcW w:w="1985" w:type="dxa"/>
            <w:tcBorders>
              <w:top w:val="nil"/>
              <w:left w:val="single" w:sz="6" w:space="0" w:color="auto"/>
              <w:bottom w:val="nil"/>
              <w:right w:val="nil"/>
            </w:tcBorders>
            <w:hideMark/>
          </w:tcPr>
          <w:p w14:paraId="596F3030" w14:textId="77777777" w:rsidR="009035E1" w:rsidRDefault="009035E1">
            <w:pPr>
              <w:tabs>
                <w:tab w:val="left" w:pos="-720"/>
              </w:tabs>
              <w:spacing w:before="90"/>
              <w:rPr>
                <w:rFonts w:ascii="Times New Roman" w:hAnsi="Times New Roman"/>
                <w:spacing w:val="-2"/>
                <w:lang w:val="es-ES_tradnl"/>
              </w:rPr>
            </w:pPr>
            <w:r>
              <w:rPr>
                <w:rFonts w:ascii="Times New Roman" w:hAnsi="Times New Roman"/>
                <w:spacing w:val="-2"/>
                <w:lang w:val="es-ES_tradnl"/>
              </w:rPr>
              <w:t>Destino C.S. y fecha toma poses.</w:t>
            </w:r>
          </w:p>
        </w:tc>
        <w:tc>
          <w:tcPr>
            <w:tcW w:w="4391" w:type="dxa"/>
            <w:tcBorders>
              <w:top w:val="single" w:sz="6" w:space="0" w:color="auto"/>
              <w:left w:val="single" w:sz="6" w:space="0" w:color="auto"/>
              <w:bottom w:val="single" w:sz="6" w:space="0" w:color="auto"/>
              <w:right w:val="single" w:sz="6" w:space="0" w:color="auto"/>
            </w:tcBorders>
          </w:tcPr>
          <w:p w14:paraId="19988B64" w14:textId="77777777" w:rsidR="009035E1" w:rsidRDefault="009035E1">
            <w:pPr>
              <w:tabs>
                <w:tab w:val="left" w:pos="-720"/>
              </w:tabs>
              <w:spacing w:before="90" w:after="54"/>
              <w:rPr>
                <w:rFonts w:ascii="Times New Roman" w:hAnsi="Times New Roman"/>
                <w:spacing w:val="-2"/>
                <w:lang w:val="es-ES_tradnl"/>
              </w:rPr>
            </w:pPr>
          </w:p>
        </w:tc>
      </w:tr>
    </w:tbl>
    <w:p w14:paraId="7BACB11C" w14:textId="77777777" w:rsidR="009035E1" w:rsidRDefault="009035E1" w:rsidP="009035E1">
      <w:pPr>
        <w:tabs>
          <w:tab w:val="left" w:pos="-720"/>
        </w:tabs>
        <w:rPr>
          <w:rFonts w:ascii="Times New Roman" w:hAnsi="Times New Roman"/>
          <w:spacing w:val="-2"/>
          <w:lang w:val="es-ES_tradnl"/>
        </w:rPr>
      </w:pPr>
    </w:p>
    <w:p w14:paraId="2B137795" w14:textId="77777777" w:rsidR="009035E1" w:rsidRDefault="009035E1" w:rsidP="009035E1">
      <w:pPr>
        <w:tabs>
          <w:tab w:val="left" w:pos="-720"/>
        </w:tabs>
        <w:rPr>
          <w:rFonts w:ascii="Times New Roman" w:hAnsi="Times New Roman"/>
          <w:spacing w:val="-2"/>
          <w:lang w:val="es-ES_tradnl"/>
        </w:rPr>
      </w:pPr>
    </w:p>
    <w:p w14:paraId="24DF6513" w14:textId="77777777" w:rsidR="009035E1" w:rsidRDefault="009035E1" w:rsidP="009035E1">
      <w:pPr>
        <w:tabs>
          <w:tab w:val="center" w:pos="4677"/>
        </w:tabs>
        <w:rPr>
          <w:vanish/>
        </w:rPr>
      </w:pPr>
      <w:r>
        <w:rPr>
          <w:rFonts w:ascii="Times New Roman" w:hAnsi="Times New Roman"/>
          <w:spacing w:val="-2"/>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35E1" w14:paraId="38360952" w14:textId="77777777" w:rsidTr="009035E1">
        <w:trPr>
          <w:trHeight w:val="981"/>
        </w:trPr>
        <w:tc>
          <w:tcPr>
            <w:tcW w:w="9538" w:type="dxa"/>
            <w:tcBorders>
              <w:top w:val="single" w:sz="4" w:space="0" w:color="auto"/>
              <w:left w:val="single" w:sz="4" w:space="0" w:color="auto"/>
              <w:bottom w:val="single" w:sz="4" w:space="0" w:color="auto"/>
              <w:right w:val="single" w:sz="4" w:space="0" w:color="auto"/>
            </w:tcBorders>
          </w:tcPr>
          <w:p w14:paraId="29354A7E" w14:textId="77777777" w:rsidR="009035E1" w:rsidRDefault="009035E1">
            <w:pPr>
              <w:tabs>
                <w:tab w:val="left" w:pos="-720"/>
              </w:tabs>
              <w:rPr>
                <w:rFonts w:ascii="Times New Roman" w:hAnsi="Times New Roman"/>
                <w:spacing w:val="-2"/>
                <w:lang w:val="es-ES_tradnl"/>
              </w:rPr>
            </w:pPr>
            <w:r>
              <w:rPr>
                <w:rFonts w:ascii="Times New Roman" w:hAnsi="Times New Roman"/>
                <w:b/>
                <w:spacing w:val="-2"/>
                <w:lang w:val="es-ES_tradnl"/>
              </w:rPr>
              <w:t>MÉRITOS ALEGADOS PARA SER DESIGNADA/O ASESOR/A CONFIDENCIAL</w:t>
            </w:r>
            <w:r>
              <w:rPr>
                <w:rFonts w:ascii="Times New Roman" w:hAnsi="Times New Roman"/>
                <w:spacing w:val="-2"/>
                <w:lang w:val="es-ES_tradnl"/>
              </w:rPr>
              <w:t xml:space="preserve">: </w:t>
            </w:r>
          </w:p>
          <w:p w14:paraId="7C778D46" w14:textId="77777777" w:rsidR="009035E1" w:rsidRDefault="009035E1">
            <w:pPr>
              <w:tabs>
                <w:tab w:val="left" w:pos="-720"/>
              </w:tabs>
              <w:rPr>
                <w:rFonts w:ascii="Times New Roman" w:hAnsi="Times New Roman"/>
                <w:b/>
                <w:spacing w:val="-2"/>
                <w:lang w:val="es-ES_tradnl"/>
              </w:rPr>
            </w:pPr>
            <w:r>
              <w:rPr>
                <w:noProof/>
              </w:rPr>
              <mc:AlternateContent>
                <mc:Choice Requires="wps">
                  <w:drawing>
                    <wp:anchor distT="0" distB="0" distL="114300" distR="114300" simplePos="0" relativeHeight="251658752" behindDoc="0" locked="0" layoutInCell="1" allowOverlap="1" wp14:anchorId="1E7B0F7E" wp14:editId="720E265E">
                      <wp:simplePos x="0" y="0"/>
                      <wp:positionH relativeFrom="column">
                        <wp:posOffset>5286375</wp:posOffset>
                      </wp:positionH>
                      <wp:positionV relativeFrom="paragraph">
                        <wp:posOffset>261620</wp:posOffset>
                      </wp:positionV>
                      <wp:extent cx="263525" cy="2286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237D2" w14:textId="77777777" w:rsidR="009035E1" w:rsidRDefault="009035E1" w:rsidP="009035E1">
                                  <w:pPr>
                                    <w:tabs>
                                      <w:tab w:val="left" w:pos="-720"/>
                                    </w:tabs>
                                    <w:rPr>
                                      <w:noProof/>
                                      <w:spacing w:val="-2"/>
                                      <w:szCs w:val="20"/>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0" type="#_x0000_t202" style="position:absolute;left:0;text-align:left;margin-left:416.25pt;margin-top:20.6pt;width:20.75pt;height:1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" filled="f" stroked="f">
                      <v:textbox>
                        <w:txbxContent>
                          <w:p w:rsidR="009035E1" w:rsidRDefault="009035E1" w:rsidP="009035E1">
                            <w:pPr>
                              <w:tabs>
                                <w:tab w:val="left" w:pos="-720"/>
                              </w:tabs>
                              <w:rPr>
                                <w:noProof/>
                                <w:spacing w:val="-2"/>
                                <w:szCs w:val="20"/>
                              </w:rPr>
                            </w:pPr>
                          </w:p>
                        </w:txbxContent>
                      </v:textbox>
                    </v:shape>
                  </w:pict>
                </mc:Fallback>
              </mc:AlternateContent>
            </w:r>
            <w:r>
              <w:rPr>
                <w:rFonts w:ascii="Times New Roman" w:hAnsi="Times New Roman"/>
                <w:b/>
                <w:spacing w:val="-2"/>
                <w:lang w:val="es-ES_tradnl"/>
              </w:rPr>
              <w:t xml:space="preserve">a) Aval de otros/as integrantes de la Carrera Judicial </w:t>
            </w:r>
            <w:r>
              <w:rPr>
                <w:rFonts w:ascii="Times New Roman" w:hAnsi="Times New Roman"/>
                <w:spacing w:val="-2"/>
                <w:lang w:val="es-ES_tradnl"/>
              </w:rPr>
              <w:t>(con indicación del nombre completo y destino actual de cada avalista)</w:t>
            </w:r>
            <w:r>
              <w:rPr>
                <w:rFonts w:ascii="Times New Roman" w:hAnsi="Times New Roman"/>
                <w:b/>
                <w:spacing w:val="-2"/>
                <w:lang w:val="es-ES_tradnl"/>
              </w:rPr>
              <w:t>:</w:t>
            </w:r>
          </w:p>
          <w:p w14:paraId="1173BDE7" w14:textId="77777777" w:rsidR="009035E1" w:rsidRDefault="009035E1">
            <w:pPr>
              <w:tabs>
                <w:tab w:val="left" w:pos="-720"/>
              </w:tabs>
              <w:rPr>
                <w:rFonts w:ascii="Times New Roman" w:hAnsi="Times New Roman"/>
                <w:b/>
                <w:spacing w:val="-2"/>
                <w:lang w:val="es-ES_tradnl"/>
              </w:rPr>
            </w:pPr>
          </w:p>
          <w:p w14:paraId="204909FB" w14:textId="77777777" w:rsidR="009035E1" w:rsidRDefault="009035E1">
            <w:pPr>
              <w:tabs>
                <w:tab w:val="left" w:pos="-720"/>
              </w:tabs>
              <w:rPr>
                <w:rFonts w:ascii="Times New Roman" w:hAnsi="Times New Roman"/>
                <w:b/>
                <w:spacing w:val="-2"/>
                <w:lang w:val="es-ES_tradnl"/>
              </w:rPr>
            </w:pPr>
          </w:p>
          <w:p w14:paraId="2D10AB77" w14:textId="77777777" w:rsidR="009035E1" w:rsidRDefault="009035E1">
            <w:pPr>
              <w:tabs>
                <w:tab w:val="left" w:pos="-720"/>
              </w:tabs>
              <w:rPr>
                <w:rFonts w:ascii="Times New Roman" w:hAnsi="Times New Roman"/>
                <w:b/>
                <w:spacing w:val="-2"/>
                <w:lang w:val="es-ES_tradnl"/>
              </w:rPr>
            </w:pPr>
          </w:p>
          <w:p w14:paraId="738EC06E" w14:textId="77777777" w:rsidR="009035E1" w:rsidRDefault="009035E1">
            <w:pPr>
              <w:tabs>
                <w:tab w:val="left" w:pos="-720"/>
              </w:tabs>
              <w:rPr>
                <w:rFonts w:ascii="Times New Roman" w:hAnsi="Times New Roman"/>
                <w:b/>
                <w:spacing w:val="-2"/>
                <w:lang w:val="es-ES_tradnl"/>
              </w:rPr>
            </w:pPr>
          </w:p>
          <w:p w14:paraId="467931C0" w14:textId="77777777" w:rsidR="009035E1" w:rsidRDefault="009035E1">
            <w:pPr>
              <w:tabs>
                <w:tab w:val="left" w:pos="-720"/>
              </w:tabs>
              <w:rPr>
                <w:rFonts w:ascii="Times New Roman" w:hAnsi="Times New Roman"/>
                <w:b/>
                <w:spacing w:val="-2"/>
                <w:lang w:val="es-ES_tradnl"/>
              </w:rPr>
            </w:pPr>
            <w:r>
              <w:rPr>
                <w:rFonts w:ascii="Times New Roman" w:hAnsi="Times New Roman"/>
                <w:b/>
                <w:spacing w:val="-2"/>
                <w:lang w:val="es-ES_tradnl"/>
              </w:rPr>
              <w:t>b) Conocimiento específico en materia de prevención de riesgos laborales, solución de conflictos, igualdad de trato y oportunidades y principio de no discriminación:</w:t>
            </w:r>
          </w:p>
          <w:p w14:paraId="32765AE8" w14:textId="77777777" w:rsidR="009035E1" w:rsidRDefault="009035E1">
            <w:pPr>
              <w:tabs>
                <w:tab w:val="left" w:pos="-720"/>
              </w:tabs>
              <w:rPr>
                <w:rFonts w:ascii="Times New Roman" w:hAnsi="Times New Roman"/>
                <w:b/>
                <w:spacing w:val="-2"/>
                <w:lang w:val="es-ES_tradnl"/>
              </w:rPr>
            </w:pPr>
          </w:p>
          <w:p w14:paraId="018A4D0D" w14:textId="77777777" w:rsidR="009035E1" w:rsidRDefault="009035E1">
            <w:pPr>
              <w:tabs>
                <w:tab w:val="left" w:pos="-720"/>
              </w:tabs>
              <w:rPr>
                <w:rFonts w:ascii="Times New Roman" w:hAnsi="Times New Roman"/>
                <w:b/>
                <w:spacing w:val="-2"/>
                <w:lang w:val="es-ES_tradnl"/>
              </w:rPr>
            </w:pPr>
          </w:p>
          <w:p w14:paraId="31BAAC3D" w14:textId="77777777" w:rsidR="009035E1" w:rsidRDefault="009035E1">
            <w:pPr>
              <w:tabs>
                <w:tab w:val="left" w:pos="-720"/>
              </w:tabs>
              <w:rPr>
                <w:rFonts w:ascii="Times New Roman" w:hAnsi="Times New Roman"/>
                <w:b/>
                <w:spacing w:val="-2"/>
                <w:lang w:val="es-ES_tradnl"/>
              </w:rPr>
            </w:pPr>
          </w:p>
          <w:p w14:paraId="616E62B2" w14:textId="77777777" w:rsidR="009035E1" w:rsidRDefault="009035E1">
            <w:pPr>
              <w:tabs>
                <w:tab w:val="left" w:pos="-720"/>
              </w:tabs>
              <w:rPr>
                <w:rFonts w:ascii="Times New Roman" w:hAnsi="Times New Roman"/>
                <w:b/>
                <w:spacing w:val="-2"/>
                <w:lang w:val="es-ES_tradnl"/>
              </w:rPr>
            </w:pPr>
          </w:p>
          <w:p w14:paraId="62CD3764" w14:textId="77777777" w:rsidR="009035E1" w:rsidRDefault="009035E1">
            <w:pPr>
              <w:tabs>
                <w:tab w:val="left" w:pos="-720"/>
              </w:tabs>
              <w:rPr>
                <w:rFonts w:ascii="Times New Roman" w:hAnsi="Times New Roman"/>
                <w:b/>
                <w:spacing w:val="-2"/>
                <w:lang w:val="es-ES_tradnl"/>
              </w:rPr>
            </w:pPr>
            <w:r>
              <w:rPr>
                <w:rFonts w:ascii="Times New Roman" w:hAnsi="Times New Roman"/>
                <w:b/>
                <w:spacing w:val="-2"/>
                <w:lang w:val="es-ES_tradnl"/>
              </w:rPr>
              <w:t>c) Otros méritos que puedan favorecer el adecuado ejercicio de las competencias que habría de desempeñar como asesor/a confidencial.</w:t>
            </w:r>
          </w:p>
          <w:p w14:paraId="75D2EF10" w14:textId="77777777" w:rsidR="009035E1" w:rsidRDefault="009035E1">
            <w:pPr>
              <w:tabs>
                <w:tab w:val="left" w:pos="-720"/>
              </w:tabs>
              <w:rPr>
                <w:rFonts w:ascii="Times New Roman" w:hAnsi="Times New Roman"/>
                <w:b/>
                <w:spacing w:val="-2"/>
                <w:lang w:val="es-ES_tradnl"/>
              </w:rPr>
            </w:pPr>
          </w:p>
          <w:p w14:paraId="382A1CB1" w14:textId="77777777" w:rsidR="009035E1" w:rsidRDefault="009035E1">
            <w:pPr>
              <w:tabs>
                <w:tab w:val="left" w:pos="-720"/>
              </w:tabs>
              <w:rPr>
                <w:rFonts w:ascii="Times New Roman" w:hAnsi="Times New Roman"/>
                <w:b/>
                <w:spacing w:val="-2"/>
                <w:lang w:val="es-ES_tradnl"/>
              </w:rPr>
            </w:pPr>
          </w:p>
          <w:p w14:paraId="429B9116" w14:textId="77777777" w:rsidR="009035E1" w:rsidRDefault="009035E1">
            <w:pPr>
              <w:tabs>
                <w:tab w:val="left" w:pos="-720"/>
              </w:tabs>
              <w:rPr>
                <w:rFonts w:ascii="Times New Roman" w:hAnsi="Times New Roman"/>
                <w:b/>
                <w:spacing w:val="-2"/>
                <w:lang w:val="es-ES_tradnl"/>
              </w:rPr>
            </w:pPr>
          </w:p>
          <w:p w14:paraId="6519CA36" w14:textId="77777777" w:rsidR="009035E1" w:rsidRDefault="009035E1">
            <w:pPr>
              <w:tabs>
                <w:tab w:val="left" w:pos="-720"/>
              </w:tabs>
              <w:rPr>
                <w:rFonts w:ascii="Times New Roman" w:hAnsi="Times New Roman"/>
                <w:b/>
                <w:spacing w:val="-2"/>
                <w:lang w:val="es-ES_tradnl"/>
              </w:rPr>
            </w:pPr>
          </w:p>
          <w:p w14:paraId="296F75ED" w14:textId="77777777" w:rsidR="009035E1" w:rsidRDefault="009035E1">
            <w:pPr>
              <w:tabs>
                <w:tab w:val="left" w:pos="-720"/>
              </w:tabs>
              <w:rPr>
                <w:rFonts w:ascii="Times New Roman" w:hAnsi="Times New Roman"/>
                <w:b/>
                <w:spacing w:val="-2"/>
                <w:lang w:val="es-ES_tradnl"/>
              </w:rPr>
            </w:pPr>
          </w:p>
          <w:p w14:paraId="340BC5B0" w14:textId="77777777" w:rsidR="009035E1" w:rsidRDefault="009035E1">
            <w:pPr>
              <w:tabs>
                <w:tab w:val="left" w:pos="-720"/>
              </w:tabs>
              <w:rPr>
                <w:rFonts w:ascii="Times New Roman" w:hAnsi="Times New Roman"/>
                <w:b/>
                <w:spacing w:val="-2"/>
                <w:lang w:val="es-ES_tradnl"/>
              </w:rPr>
            </w:pPr>
            <w:r>
              <w:rPr>
                <w:rFonts w:ascii="Times New Roman" w:hAnsi="Times New Roman"/>
                <w:b/>
                <w:spacing w:val="-2"/>
                <w:lang w:val="es-ES_tradnl"/>
              </w:rPr>
              <w:t>OBSERVACIONES ADICIONALES:</w:t>
            </w:r>
          </w:p>
          <w:p w14:paraId="42ABBA71" w14:textId="77777777" w:rsidR="009035E1" w:rsidRDefault="009035E1">
            <w:pPr>
              <w:tabs>
                <w:tab w:val="left" w:pos="-720"/>
              </w:tabs>
              <w:rPr>
                <w:rFonts w:ascii="Times New Roman" w:hAnsi="Times New Roman"/>
                <w:b/>
                <w:spacing w:val="-2"/>
                <w:lang w:val="es-ES_tradnl"/>
              </w:rPr>
            </w:pPr>
          </w:p>
          <w:p w14:paraId="511C6228" w14:textId="77777777" w:rsidR="009035E1" w:rsidRDefault="009035E1">
            <w:pPr>
              <w:tabs>
                <w:tab w:val="left" w:pos="-720"/>
              </w:tabs>
              <w:rPr>
                <w:rFonts w:ascii="Times New Roman" w:hAnsi="Times New Roman"/>
                <w:b/>
                <w:spacing w:val="-2"/>
                <w:lang w:val="es-ES_tradnl"/>
              </w:rPr>
            </w:pPr>
          </w:p>
          <w:p w14:paraId="48EE81F5" w14:textId="77777777" w:rsidR="009035E1" w:rsidRDefault="009035E1">
            <w:pPr>
              <w:tabs>
                <w:tab w:val="left" w:pos="-720"/>
              </w:tabs>
              <w:rPr>
                <w:rFonts w:ascii="Times New Roman" w:hAnsi="Times New Roman"/>
                <w:b/>
                <w:spacing w:val="-2"/>
                <w:lang w:val="es-ES_tradnl"/>
              </w:rPr>
            </w:pPr>
          </w:p>
          <w:p w14:paraId="00FC5D4A" w14:textId="77777777" w:rsidR="009035E1" w:rsidRDefault="009035E1">
            <w:pPr>
              <w:tabs>
                <w:tab w:val="left" w:pos="-720"/>
              </w:tabs>
              <w:rPr>
                <w:rFonts w:ascii="Times New Roman" w:hAnsi="Times New Roman"/>
                <w:b/>
                <w:spacing w:val="-2"/>
                <w:lang w:val="es-ES_tradnl"/>
              </w:rPr>
            </w:pPr>
          </w:p>
          <w:p w14:paraId="6C9385B8" w14:textId="77777777" w:rsidR="009035E1" w:rsidRDefault="009035E1">
            <w:pPr>
              <w:tabs>
                <w:tab w:val="left" w:pos="-720"/>
              </w:tabs>
              <w:rPr>
                <w:rFonts w:ascii="Times New Roman" w:hAnsi="Times New Roman"/>
                <w:b/>
                <w:spacing w:val="-2"/>
                <w:lang w:val="es-ES_tradnl"/>
              </w:rPr>
            </w:pPr>
          </w:p>
          <w:p w14:paraId="727DD9A1" w14:textId="77777777" w:rsidR="009035E1" w:rsidRDefault="009035E1">
            <w:pPr>
              <w:tabs>
                <w:tab w:val="left" w:pos="-720"/>
              </w:tabs>
              <w:rPr>
                <w:rFonts w:ascii="Times New Roman" w:hAnsi="Times New Roman"/>
                <w:b/>
                <w:spacing w:val="-2"/>
                <w:lang w:val="es-ES_tradnl"/>
              </w:rPr>
            </w:pPr>
          </w:p>
          <w:p w14:paraId="6112EF8B" w14:textId="77777777" w:rsidR="009035E1" w:rsidRDefault="009035E1">
            <w:pPr>
              <w:tabs>
                <w:tab w:val="left" w:pos="-720"/>
              </w:tabs>
              <w:rPr>
                <w:rFonts w:ascii="Times New Roman" w:hAnsi="Times New Roman"/>
                <w:b/>
                <w:spacing w:val="-2"/>
                <w:lang w:val="es-ES_tradnl"/>
              </w:rPr>
            </w:pPr>
          </w:p>
          <w:p w14:paraId="2E7CA3A7" w14:textId="77777777" w:rsidR="009035E1" w:rsidRDefault="009035E1">
            <w:pPr>
              <w:tabs>
                <w:tab w:val="left" w:pos="-720"/>
              </w:tabs>
              <w:rPr>
                <w:rFonts w:ascii="Times New Roman" w:hAnsi="Times New Roman"/>
                <w:b/>
                <w:spacing w:val="-2"/>
                <w:lang w:val="es-ES_tradnl"/>
              </w:rPr>
            </w:pPr>
          </w:p>
          <w:p w14:paraId="7E9F16AE" w14:textId="77777777" w:rsidR="009035E1" w:rsidRDefault="009035E1">
            <w:pPr>
              <w:tabs>
                <w:tab w:val="left" w:pos="-720"/>
              </w:tabs>
              <w:rPr>
                <w:rFonts w:ascii="Times New Roman" w:hAnsi="Times New Roman"/>
                <w:b/>
                <w:spacing w:val="-2"/>
                <w:lang w:val="es-ES_tradnl"/>
              </w:rPr>
            </w:pPr>
          </w:p>
        </w:tc>
      </w:tr>
    </w:tbl>
    <w:p w14:paraId="0C106F3A" w14:textId="77777777" w:rsidR="009035E1" w:rsidRDefault="009035E1" w:rsidP="009035E1">
      <w:pPr>
        <w:tabs>
          <w:tab w:val="left" w:pos="-720"/>
        </w:tabs>
        <w:rPr>
          <w:rFonts w:ascii="Times New Roman" w:hAnsi="Times New Roman"/>
          <w:spacing w:val="-2"/>
          <w:lang w:val="es-ES_tradnl"/>
        </w:rPr>
      </w:pPr>
    </w:p>
    <w:p w14:paraId="6D87AEC7" w14:textId="77777777" w:rsidR="009035E1" w:rsidRDefault="009035E1" w:rsidP="009035E1">
      <w:pPr>
        <w:tabs>
          <w:tab w:val="left" w:pos="-720"/>
        </w:tabs>
        <w:rPr>
          <w:rFonts w:ascii="Times New Roman" w:hAnsi="Times New Roman"/>
          <w:spacing w:val="-2"/>
          <w:lang w:val="es-ES_tradnl"/>
        </w:rPr>
      </w:pPr>
      <w:r>
        <w:rPr>
          <w:rFonts w:ascii="Times New Roman" w:hAnsi="Times New Roman"/>
          <w:spacing w:val="-2"/>
          <w:lang w:val="es-ES_tradnl"/>
        </w:rPr>
        <w:t xml:space="preserve">                                                                               </w:t>
      </w:r>
      <w:r>
        <w:rPr>
          <w:rFonts w:ascii="Times New Roman" w:hAnsi="Times New Roman"/>
          <w:spacing w:val="-2"/>
          <w:lang w:val="es-ES_tradnl"/>
        </w:rPr>
        <w:tab/>
        <w:t xml:space="preserve">                                                                     Lugar y fecha                                                              Firma</w:t>
      </w:r>
    </w:p>
    <w:p w14:paraId="0948F6AA" w14:textId="77777777" w:rsidR="009035E1" w:rsidRDefault="009035E1" w:rsidP="009035E1">
      <w:pPr>
        <w:tabs>
          <w:tab w:val="left" w:pos="-720"/>
        </w:tabs>
        <w:jc w:val="center"/>
        <w:rPr>
          <w:rFonts w:ascii="Times New Roman" w:hAnsi="Times New Roman"/>
          <w:spacing w:val="-2"/>
          <w:lang w:val="es-ES_tradnl"/>
        </w:rPr>
      </w:pPr>
      <w:r>
        <w:rPr>
          <w:noProof/>
        </w:rPr>
        <mc:AlternateContent>
          <mc:Choice Requires="wps">
            <w:drawing>
              <wp:anchor distT="0" distB="0" distL="114300" distR="114300" simplePos="0" relativeHeight="251659776" behindDoc="0" locked="0" layoutInCell="1" allowOverlap="1" wp14:anchorId="23E2DCEF" wp14:editId="51428F2B">
                <wp:simplePos x="0" y="0"/>
                <wp:positionH relativeFrom="column">
                  <wp:posOffset>-26670</wp:posOffset>
                </wp:positionH>
                <wp:positionV relativeFrom="paragraph">
                  <wp:posOffset>86995</wp:posOffset>
                </wp:positionV>
                <wp:extent cx="2998470" cy="417195"/>
                <wp:effectExtent l="0" t="0" r="11430" b="2095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998470" cy="417195"/>
                        </a:xfrm>
                        <a:prstGeom prst="rect">
                          <a:avLst/>
                        </a:prstGeom>
                        <a:solidFill>
                          <a:srgbClr val="FFFFFF"/>
                        </a:solidFill>
                        <a:ln w="9525">
                          <a:solidFill>
                            <a:srgbClr val="000000"/>
                          </a:solidFill>
                          <a:miter lim="800000"/>
                          <a:headEnd/>
                          <a:tailEnd/>
                        </a:ln>
                      </wps:spPr>
                      <wps:txbx>
                        <w:txbxContent>
                          <w:p w14:paraId="19B4793E" w14:textId="77777777" w:rsidR="009035E1" w:rsidRDefault="009035E1" w:rsidP="009035E1">
                            <w:pPr>
                              <w:jc w:val="cente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31" type="#_x0000_t202" style="position:absolute;left:0;text-align:left;margin-left:-2.1pt;margin-top:6.85pt;width:236.1pt;height:32.85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">
                <v:textbox>
                  <w:txbxContent>
                    <w:p w:rsidR="009035E1" w:rsidRDefault="009035E1" w:rsidP="009035E1">
                      <w:pPr>
                        <w:jc w:val="center"/>
                        <w:rPr>
                          <w:lang w:val="es-ES_tradnl"/>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17B565E" wp14:editId="73ACFD48">
                <wp:simplePos x="0" y="0"/>
                <wp:positionH relativeFrom="column">
                  <wp:posOffset>3079115</wp:posOffset>
                </wp:positionH>
                <wp:positionV relativeFrom="paragraph">
                  <wp:posOffset>13335</wp:posOffset>
                </wp:positionV>
                <wp:extent cx="3004820" cy="996950"/>
                <wp:effectExtent l="0" t="0" r="24130" b="127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3004185" cy="996315"/>
                        </a:xfrm>
                        <a:prstGeom prst="rect">
                          <a:avLst/>
                        </a:prstGeom>
                        <a:solidFill>
                          <a:srgbClr val="FFFFFF"/>
                        </a:solidFill>
                        <a:ln w="9525">
                          <a:solidFill>
                            <a:srgbClr val="000000"/>
                          </a:solidFill>
                          <a:miter lim="800000"/>
                          <a:headEnd/>
                          <a:tailEnd/>
                        </a:ln>
                      </wps:spPr>
                      <wps:txbx>
                        <w:txbxContent>
                          <w:p w14:paraId="6CF6486E" w14:textId="77777777" w:rsidR="009035E1" w:rsidRDefault="009035E1" w:rsidP="009035E1">
                            <w:pPr>
                              <w:jc w:val="cente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32" type="#_x0000_t202" style="position:absolute;left:0;text-align:left;margin-left:242.45pt;margin-top:1.05pt;width:236.6pt;height:78.5pt;rotation:180;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">
                <v:textbox>
                  <w:txbxContent>
                    <w:p w:rsidR="009035E1" w:rsidRDefault="009035E1" w:rsidP="009035E1">
                      <w:pPr>
                        <w:jc w:val="center"/>
                        <w:rPr>
                          <w:lang w:val="es-ES_tradnl"/>
                        </w:rPr>
                      </w:pP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E7DA8A5" wp14:editId="45BBA020">
                <wp:simplePos x="0" y="0"/>
                <wp:positionH relativeFrom="column">
                  <wp:posOffset>5017770</wp:posOffset>
                </wp:positionH>
                <wp:positionV relativeFrom="paragraph">
                  <wp:posOffset>292735</wp:posOffset>
                </wp:positionV>
                <wp:extent cx="263525" cy="219710"/>
                <wp:effectExtent l="0" t="0" r="3175" b="889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1D661" w14:textId="77777777" w:rsidR="009035E1" w:rsidRDefault="009035E1" w:rsidP="009035E1">
                            <w:pPr>
                              <w:tabs>
                                <w:tab w:val="left" w:pos="-720"/>
                              </w:tabs>
                              <w:rPr>
                                <w:noProof/>
                                <w:spacing w:val="-2"/>
                                <w:szCs w:val="20"/>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3" type="#_x0000_t202" style="position:absolute;left:0;text-align:left;margin-left:395.1pt;margin-top:23.05pt;width:20.75pt;height:1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" stroked="f">
                <v:textbox>
                  <w:txbxContent>
                    <w:p w:rsidR="009035E1" w:rsidRDefault="009035E1" w:rsidP="009035E1">
                      <w:pPr>
                        <w:tabs>
                          <w:tab w:val="left" w:pos="-720"/>
                        </w:tabs>
                        <w:rPr>
                          <w:noProof/>
                          <w:spacing w:val="-2"/>
                          <w:szCs w:val="20"/>
                        </w:rPr>
                      </w:pPr>
                    </w:p>
                  </w:txbxContent>
                </v:textbox>
              </v:shape>
            </w:pict>
          </mc:Fallback>
        </mc:AlternateContent>
      </w:r>
    </w:p>
    <w:p w14:paraId="4F2BA0AA" w14:textId="77777777" w:rsidR="009035E1" w:rsidRDefault="009035E1" w:rsidP="009035E1">
      <w:pPr>
        <w:tabs>
          <w:tab w:val="left" w:pos="-720"/>
        </w:tabs>
        <w:jc w:val="center"/>
        <w:rPr>
          <w:rFonts w:ascii="Times New Roman" w:hAnsi="Times New Roman"/>
          <w:spacing w:val="-2"/>
          <w:lang w:val="es-ES_tradnl"/>
        </w:rPr>
      </w:pPr>
    </w:p>
    <w:p w14:paraId="57BF697B" w14:textId="77777777" w:rsidR="009035E1" w:rsidRDefault="009035E1" w:rsidP="009035E1">
      <w:pPr>
        <w:tabs>
          <w:tab w:val="left" w:pos="-720"/>
        </w:tabs>
        <w:jc w:val="center"/>
        <w:rPr>
          <w:rFonts w:ascii="Times New Roman" w:hAnsi="Times New Roman"/>
          <w:spacing w:val="-2"/>
          <w:lang w:val="es-ES_tradnl"/>
        </w:rPr>
      </w:pPr>
    </w:p>
    <w:p w14:paraId="653E77B6" w14:textId="77777777" w:rsidR="009035E1" w:rsidRDefault="009035E1" w:rsidP="009035E1">
      <w:pPr>
        <w:tabs>
          <w:tab w:val="left" w:pos="-720"/>
        </w:tabs>
        <w:jc w:val="center"/>
        <w:rPr>
          <w:rFonts w:ascii="Times New Roman" w:hAnsi="Times New Roman"/>
          <w:spacing w:val="-2"/>
          <w:lang w:val="es-ES_tradnl"/>
        </w:rPr>
      </w:pPr>
    </w:p>
    <w:p w14:paraId="28836DC4" w14:textId="77777777" w:rsidR="009035E1" w:rsidRDefault="009035E1" w:rsidP="009035E1">
      <w:pPr>
        <w:tabs>
          <w:tab w:val="left" w:pos="-720"/>
        </w:tabs>
        <w:jc w:val="center"/>
        <w:rPr>
          <w:rFonts w:ascii="Times New Roman" w:hAnsi="Times New Roman"/>
          <w:spacing w:val="-2"/>
          <w:lang w:val="es-ES_tradnl"/>
        </w:rPr>
      </w:pPr>
    </w:p>
    <w:p w14:paraId="5516BA37" w14:textId="77777777" w:rsidR="009035E1" w:rsidRDefault="009035E1" w:rsidP="009035E1">
      <w:pPr>
        <w:tabs>
          <w:tab w:val="left" w:pos="-720"/>
        </w:tabs>
        <w:jc w:val="center"/>
        <w:rPr>
          <w:rFonts w:ascii="Times New Roman" w:hAnsi="Times New Roman"/>
          <w:spacing w:val="-2"/>
          <w:lang w:val="es-ES_tradnl"/>
        </w:rPr>
      </w:pPr>
    </w:p>
    <w:p w14:paraId="63F2AACB" w14:textId="77777777" w:rsidR="009035E1" w:rsidRDefault="009035E1" w:rsidP="009035E1">
      <w:pPr>
        <w:tabs>
          <w:tab w:val="left" w:pos="-720"/>
        </w:tabs>
        <w:jc w:val="center"/>
        <w:rPr>
          <w:rFonts w:ascii="Times New Roman" w:hAnsi="Times New Roman"/>
          <w:spacing w:val="-2"/>
          <w:lang w:val="es-ES_tradnl"/>
        </w:rPr>
      </w:pPr>
    </w:p>
    <w:p w14:paraId="6F8F0D47" w14:textId="77777777" w:rsidR="009035E1" w:rsidRDefault="009035E1" w:rsidP="009035E1">
      <w:pPr>
        <w:tabs>
          <w:tab w:val="left" w:pos="-720"/>
        </w:tabs>
        <w:jc w:val="center"/>
        <w:rPr>
          <w:rFonts w:ascii="Times New Roman" w:hAnsi="Times New Roman"/>
          <w:spacing w:val="-2"/>
          <w:lang w:val="es-ES_tradnl"/>
        </w:rPr>
      </w:pPr>
    </w:p>
    <w:p w14:paraId="5DFD4D55" w14:textId="77777777" w:rsidR="009035E1" w:rsidRDefault="009035E1" w:rsidP="009035E1">
      <w:pPr>
        <w:tabs>
          <w:tab w:val="left" w:pos="-720"/>
        </w:tabs>
        <w:rPr>
          <w:rFonts w:ascii="Times New Roman" w:hAnsi="Times New Roman"/>
          <w:b/>
          <w:bCs/>
          <w:spacing w:val="-2"/>
          <w:lang w:val="es-ES_tradnl"/>
        </w:rPr>
      </w:pPr>
    </w:p>
    <w:p w14:paraId="598CAF7C" w14:textId="77777777" w:rsidR="003500F0" w:rsidRPr="009035E1" w:rsidRDefault="009035E1" w:rsidP="009035E1">
      <w:pPr>
        <w:tabs>
          <w:tab w:val="left" w:pos="-720"/>
        </w:tabs>
        <w:rPr>
          <w:lang w:val="es-ES_tradnl"/>
        </w:rPr>
      </w:pPr>
      <w:r>
        <w:rPr>
          <w:rFonts w:ascii="Times New Roman" w:hAnsi="Times New Roman"/>
          <w:b/>
          <w:bCs/>
          <w:spacing w:val="-2"/>
          <w:lang w:val="es-ES_tradnl"/>
        </w:rPr>
        <w:t>EXCMO. SR. PRESIDENTE DEL TSJ DE NAVARRA</w:t>
      </w:r>
    </w:p>
    <w:sectPr w:rsidR="003500F0" w:rsidRPr="009035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E1"/>
    <w:rsid w:val="0011643B"/>
    <w:rsid w:val="00153D17"/>
    <w:rsid w:val="003500F0"/>
    <w:rsid w:val="006F067C"/>
    <w:rsid w:val="009035E1"/>
    <w:rsid w:val="00A84959"/>
    <w:rsid w:val="00DF0A11"/>
    <w:rsid w:val="00E95219"/>
    <w:rsid w:val="00FE76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933F"/>
  <w15:chartTrackingRefBased/>
  <w15:docId w15:val="{23FE3E9F-EC0A-4323-8E62-9235B2FF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E1"/>
    <w:pPr>
      <w:spacing w:after="0" w:line="360" w:lineRule="auto"/>
      <w:jc w:val="both"/>
    </w:pPr>
    <w:rPr>
      <w:rFonts w:ascii="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9035E1"/>
    <w:rPr>
      <w:color w:val="0563C1" w:themeColor="hyperlink"/>
      <w:u w:val="single"/>
    </w:rPr>
  </w:style>
  <w:style w:type="paragraph" w:styleId="Textoindependiente">
    <w:name w:val="Body Text"/>
    <w:basedOn w:val="Normal"/>
    <w:link w:val="TextoindependienteCar"/>
    <w:uiPriority w:val="1"/>
    <w:semiHidden/>
    <w:unhideWhenUsed/>
    <w:qFormat/>
    <w:rsid w:val="009035E1"/>
    <w:pPr>
      <w:widowControl w:val="0"/>
      <w:autoSpaceDE w:val="0"/>
      <w:autoSpaceDN w:val="0"/>
      <w:spacing w:line="240" w:lineRule="auto"/>
      <w:jc w:val="left"/>
    </w:pPr>
    <w:rPr>
      <w:rFonts w:eastAsia="Arial"/>
      <w:sz w:val="23"/>
      <w:szCs w:val="23"/>
      <w:lang w:val="en-US" w:eastAsia="en-US"/>
    </w:rPr>
  </w:style>
  <w:style w:type="character" w:customStyle="1" w:styleId="TextoindependienteCar">
    <w:name w:val="Texto independiente Car"/>
    <w:basedOn w:val="Fuentedeprrafopredeter"/>
    <w:link w:val="Textoindependiente"/>
    <w:uiPriority w:val="1"/>
    <w:semiHidden/>
    <w:rsid w:val="009035E1"/>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deriudicial.es" TargetMode="External"/><Relationship Id="rId4" Type="http://schemas.openxmlformats.org/officeDocument/2006/relationships/hyperlink" Target="mailto:apoyopresidenciatsj@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851</Words>
  <Characters>4550</Characters>
  <Application>Microsoft Office Word</Application>
  <DocSecurity>0</DocSecurity>
  <Lines>156</Lines>
  <Paragraphs>29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Mesanza Zufiaurre de Ocio, Agatha (Palacio de Justicia)</dc:creator>
  <cp:keywords/>
  <dc:description/>
  <cp:lastModifiedBy>José Manuel Gete Andrés</cp:lastModifiedBy>
  <cp:revision>6</cp:revision>
  <dcterms:created xsi:type="dcterms:W3CDTF">2026-03-09T12:04:00Z</dcterms:created>
  <dcterms:modified xsi:type="dcterms:W3CDTF">2026-03-27T11:57:00Z</dcterms:modified>
</cp:coreProperties>
</file>